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93"/>
        <w:gridCol w:w="4979"/>
      </w:tblGrid>
      <w:tr w:rsidR="00844E8E" w:rsidRPr="00B6558F" w14:paraId="03C36C95" w14:textId="77777777" w:rsidTr="00F34F0F">
        <w:trPr>
          <w:trHeight w:val="539"/>
        </w:trPr>
        <w:tc>
          <w:tcPr>
            <w:tcW w:w="9072" w:type="dxa"/>
            <w:gridSpan w:val="2"/>
            <w:vAlign w:val="center"/>
          </w:tcPr>
          <w:p w14:paraId="4AED1174" w14:textId="77777777" w:rsidR="00844E8E" w:rsidRPr="00DD7A4A" w:rsidRDefault="00844E8E" w:rsidP="00533F73">
            <w:pPr>
              <w:pStyle w:val="Nadpis1"/>
              <w:rPr>
                <w:rFonts w:ascii="Tahoma" w:hAnsi="Tahoma" w:cs="Tahoma"/>
              </w:rPr>
            </w:pPr>
            <w:r w:rsidRPr="00DD7A4A">
              <w:rPr>
                <w:rFonts w:ascii="Tahoma" w:hAnsi="Tahoma" w:cs="Tahoma"/>
              </w:rPr>
              <w:t xml:space="preserve">KRYCÍ LIST </w:t>
            </w:r>
            <w:r w:rsidR="00533F73" w:rsidRPr="00DD7A4A">
              <w:rPr>
                <w:rFonts w:ascii="Tahoma" w:hAnsi="Tahoma" w:cs="Tahoma"/>
                <w:caps/>
              </w:rPr>
              <w:t>žádosti o účast</w:t>
            </w:r>
          </w:p>
        </w:tc>
      </w:tr>
      <w:tr w:rsidR="00844E8E" w:rsidRPr="00B6558F" w14:paraId="763C23B2" w14:textId="77777777" w:rsidTr="00CC35B4">
        <w:trPr>
          <w:trHeight w:val="150"/>
        </w:trPr>
        <w:tc>
          <w:tcPr>
            <w:tcW w:w="9072" w:type="dxa"/>
            <w:gridSpan w:val="2"/>
            <w:shd w:val="clear" w:color="auto" w:fill="FAE2D5"/>
            <w:vAlign w:val="center"/>
          </w:tcPr>
          <w:p w14:paraId="7B2930A5" w14:textId="77777777" w:rsidR="00844E8E" w:rsidRPr="00DD7A4A" w:rsidRDefault="00844E8E" w:rsidP="00A54920">
            <w:pPr>
              <w:spacing w:before="40" w:after="40"/>
              <w:jc w:val="center"/>
              <w:rPr>
                <w:rFonts w:ascii="Tahoma" w:hAnsi="Tahoma" w:cs="Tahoma"/>
                <w:b/>
                <w:bCs/>
                <w:iCs/>
                <w:sz w:val="22"/>
              </w:rPr>
            </w:pPr>
            <w:r w:rsidRPr="00DD7A4A">
              <w:rPr>
                <w:rFonts w:ascii="Tahoma" w:hAnsi="Tahoma" w:cs="Tahoma"/>
                <w:b/>
                <w:bCs/>
                <w:iCs/>
                <w:sz w:val="22"/>
              </w:rPr>
              <w:t>1. Veřejná zakázka</w:t>
            </w:r>
          </w:p>
        </w:tc>
      </w:tr>
      <w:tr w:rsidR="00844E8E" w:rsidRPr="00B6558F" w14:paraId="716C4EB8" w14:textId="77777777" w:rsidTr="00F34F0F">
        <w:tc>
          <w:tcPr>
            <w:tcW w:w="9072" w:type="dxa"/>
            <w:gridSpan w:val="2"/>
          </w:tcPr>
          <w:p w14:paraId="7C326A4F" w14:textId="77777777" w:rsidR="008F6B2F" w:rsidRPr="00DD7A4A" w:rsidRDefault="00844E8E" w:rsidP="008F6B2F">
            <w:pPr>
              <w:spacing w:before="120" w:after="120"/>
              <w:jc w:val="center"/>
              <w:rPr>
                <w:rFonts w:ascii="Tahoma" w:hAnsi="Tahoma" w:cs="Tahoma"/>
                <w:b/>
                <w:sz w:val="22"/>
              </w:rPr>
            </w:pPr>
            <w:r w:rsidRPr="00DD7A4A">
              <w:rPr>
                <w:rFonts w:ascii="Tahoma" w:hAnsi="Tahoma" w:cs="Tahoma"/>
                <w:b/>
                <w:sz w:val="22"/>
              </w:rPr>
              <w:t xml:space="preserve">Veřejná zakázka </w:t>
            </w:r>
            <w:r w:rsidR="00533F73" w:rsidRPr="00DD7A4A">
              <w:rPr>
                <w:rFonts w:ascii="Tahoma" w:hAnsi="Tahoma" w:cs="Tahoma"/>
                <w:b/>
                <w:sz w:val="22"/>
              </w:rPr>
              <w:t xml:space="preserve">k zavedení dynamického nákupního systému </w:t>
            </w:r>
          </w:p>
          <w:p w14:paraId="35254246" w14:textId="77777777" w:rsidR="008F6B2F" w:rsidRPr="00DD7A4A" w:rsidRDefault="008F6B2F" w:rsidP="00F34F0F">
            <w:pPr>
              <w:spacing w:before="120" w:after="120"/>
              <w:jc w:val="center"/>
              <w:rPr>
                <w:rFonts w:ascii="Tahoma" w:hAnsi="Tahoma" w:cs="Tahoma"/>
                <w:sz w:val="22"/>
              </w:rPr>
            </w:pPr>
            <w:r w:rsidRPr="00DD7A4A">
              <w:rPr>
                <w:rFonts w:ascii="Tahoma" w:hAnsi="Tahoma" w:cs="Tahoma"/>
                <w:sz w:val="22"/>
              </w:rPr>
              <w:t>dle části šesté, hlavy III a současně dle části první, hlavy II, § 9 zákona č. 134/2016 Sb., o zadávání veřejných zakázek, ve znění pozdějších předpisů (dále jen „zákon“ či „ZZVZ“)</w:t>
            </w:r>
          </w:p>
        </w:tc>
      </w:tr>
      <w:tr w:rsidR="00844E8E" w:rsidRPr="00B6558F" w14:paraId="32013CC5" w14:textId="77777777" w:rsidTr="00F34F0F">
        <w:trPr>
          <w:cantSplit/>
          <w:trHeight w:val="417"/>
        </w:trPr>
        <w:tc>
          <w:tcPr>
            <w:tcW w:w="9072" w:type="dxa"/>
            <w:gridSpan w:val="2"/>
            <w:vAlign w:val="center"/>
          </w:tcPr>
          <w:p w14:paraId="1C695574" w14:textId="13934D8B" w:rsidR="006E722E" w:rsidRPr="00FF7E91" w:rsidRDefault="00844E8E" w:rsidP="006E601C">
            <w:pPr>
              <w:spacing w:before="120" w:after="40"/>
              <w:jc w:val="center"/>
              <w:rPr>
                <w:rFonts w:ascii="Tahoma" w:hAnsi="Tahoma" w:cs="Tahoma"/>
                <w:sz w:val="22"/>
                <w:szCs w:val="22"/>
              </w:rPr>
            </w:pPr>
            <w:r w:rsidRPr="00FF7E91">
              <w:rPr>
                <w:rFonts w:ascii="Tahoma" w:hAnsi="Tahoma" w:cs="Tahoma"/>
                <w:b/>
                <w:bCs/>
                <w:sz w:val="22"/>
                <w:szCs w:val="22"/>
              </w:rPr>
              <w:t>Název:</w:t>
            </w:r>
            <w:r w:rsidRPr="00FF7E91">
              <w:rPr>
                <w:rFonts w:ascii="Tahoma" w:hAnsi="Tahoma" w:cs="Tahoma"/>
                <w:sz w:val="22"/>
                <w:szCs w:val="22"/>
              </w:rPr>
              <w:t xml:space="preserve"> </w:t>
            </w:r>
            <w:r w:rsidR="00206723" w:rsidRPr="00FF7E91">
              <w:rPr>
                <w:rFonts w:ascii="Tahoma" w:hAnsi="Tahoma" w:cs="Tahoma"/>
                <w:b/>
                <w:bCs/>
                <w:sz w:val="22"/>
                <w:szCs w:val="22"/>
              </w:rPr>
              <w:t xml:space="preserve">Dynamický nákupní systém na </w:t>
            </w:r>
            <w:r w:rsidR="008F6B2F" w:rsidRPr="00FF7E91">
              <w:rPr>
                <w:rFonts w:ascii="Tahoma" w:hAnsi="Tahoma" w:cs="Tahoma"/>
                <w:b/>
                <w:bCs/>
                <w:sz w:val="22"/>
                <w:szCs w:val="22"/>
              </w:rPr>
              <w:t xml:space="preserve">nákup </w:t>
            </w:r>
          </w:p>
          <w:p w14:paraId="6314DA22" w14:textId="0DEC21F6" w:rsidR="00F715D4" w:rsidRPr="00B6558F" w:rsidRDefault="006E722E" w:rsidP="006E601C">
            <w:pPr>
              <w:spacing w:before="40" w:after="120"/>
              <w:jc w:val="center"/>
              <w:rPr>
                <w:rFonts w:ascii="Tahoma" w:hAnsi="Tahoma" w:cs="Tahoma"/>
                <w:sz w:val="22"/>
                <w:szCs w:val="22"/>
                <w:highlight w:val="yellow"/>
              </w:rPr>
            </w:pPr>
            <w:r w:rsidRPr="00FF7E91">
              <w:rPr>
                <w:rFonts w:ascii="Tahoma" w:hAnsi="Tahoma" w:cs="Tahoma"/>
                <w:b/>
                <w:bCs/>
                <w:sz w:val="22"/>
                <w:szCs w:val="22"/>
              </w:rPr>
              <w:t>zdravotnických a dezinfekčních prostředků</w:t>
            </w:r>
          </w:p>
        </w:tc>
      </w:tr>
      <w:tr w:rsidR="00844E8E" w:rsidRPr="00B6558F" w14:paraId="0EA2FB25" w14:textId="77777777" w:rsidTr="00CC35B4">
        <w:trPr>
          <w:trHeight w:val="289"/>
        </w:trPr>
        <w:tc>
          <w:tcPr>
            <w:tcW w:w="9072" w:type="dxa"/>
            <w:gridSpan w:val="2"/>
            <w:tcBorders>
              <w:bottom w:val="single" w:sz="4" w:space="0" w:color="auto"/>
            </w:tcBorders>
            <w:shd w:val="clear" w:color="auto" w:fill="FAE2D5"/>
            <w:vAlign w:val="center"/>
          </w:tcPr>
          <w:p w14:paraId="7485130D" w14:textId="77777777" w:rsidR="00844E8E" w:rsidRPr="00816215" w:rsidRDefault="00844E8E" w:rsidP="00A54920">
            <w:pPr>
              <w:spacing w:before="40"/>
              <w:jc w:val="center"/>
              <w:rPr>
                <w:rFonts w:ascii="Tahoma" w:hAnsi="Tahoma" w:cs="Tahoma"/>
                <w:b/>
                <w:bCs/>
                <w:iCs/>
                <w:sz w:val="22"/>
              </w:rPr>
            </w:pPr>
            <w:r w:rsidRPr="00816215">
              <w:rPr>
                <w:rFonts w:ascii="Tahoma" w:hAnsi="Tahoma" w:cs="Tahoma"/>
                <w:b/>
                <w:bCs/>
                <w:iCs/>
                <w:sz w:val="22"/>
              </w:rPr>
              <w:t xml:space="preserve">2. Základní identifikační údaje o </w:t>
            </w:r>
            <w:r w:rsidR="00BE26BF" w:rsidRPr="00816215">
              <w:rPr>
                <w:rFonts w:ascii="Tahoma" w:hAnsi="Tahoma" w:cs="Tahoma"/>
                <w:b/>
                <w:bCs/>
                <w:iCs/>
                <w:sz w:val="22"/>
              </w:rPr>
              <w:t>dodavateli</w:t>
            </w:r>
          </w:p>
          <w:p w14:paraId="3038D07C" w14:textId="77777777" w:rsidR="00593A19" w:rsidRPr="00816215" w:rsidRDefault="00593A19" w:rsidP="00A54920">
            <w:pPr>
              <w:spacing w:after="40"/>
              <w:jc w:val="center"/>
              <w:rPr>
                <w:rFonts w:ascii="Tahoma" w:hAnsi="Tahoma" w:cs="Tahoma"/>
                <w:bCs/>
                <w:iCs/>
                <w:sz w:val="20"/>
                <w:szCs w:val="20"/>
              </w:rPr>
            </w:pPr>
            <w:r w:rsidRPr="00816215">
              <w:rPr>
                <w:rFonts w:ascii="Tahoma" w:hAnsi="Tahoma" w:cs="Tahoma"/>
                <w:bCs/>
                <w:iCs/>
                <w:sz w:val="20"/>
                <w:szCs w:val="20"/>
              </w:rPr>
              <w:t>(</w:t>
            </w:r>
            <w:r w:rsidRPr="00816215">
              <w:rPr>
                <w:rFonts w:ascii="Tahoma" w:hAnsi="Tahoma" w:cs="Tahoma"/>
                <w:iCs/>
                <w:spacing w:val="-2"/>
                <w:sz w:val="20"/>
                <w:szCs w:val="20"/>
              </w:rPr>
              <w:t>V případě žádosti o účast podávané společně několika dodavateli jsou dodavatelé povinni uvést identifikační údaje všech těchto dodavatelů podávajících společnou žádost o účast.)</w:t>
            </w:r>
          </w:p>
        </w:tc>
      </w:tr>
      <w:tr w:rsidR="00844E8E" w:rsidRPr="00B6558F" w14:paraId="0AAEE3E6" w14:textId="77777777" w:rsidTr="00F34F0F">
        <w:trPr>
          <w:trHeight w:val="525"/>
        </w:trPr>
        <w:tc>
          <w:tcPr>
            <w:tcW w:w="4093" w:type="dxa"/>
            <w:vAlign w:val="center"/>
          </w:tcPr>
          <w:p w14:paraId="1D89629B" w14:textId="77777777" w:rsidR="00844E8E" w:rsidRPr="00636E9D" w:rsidRDefault="00AC74AB">
            <w:pPr>
              <w:rPr>
                <w:rFonts w:ascii="Tahoma" w:hAnsi="Tahoma" w:cs="Tahoma"/>
                <w:sz w:val="22"/>
                <w:szCs w:val="22"/>
              </w:rPr>
            </w:pPr>
            <w:r w:rsidRPr="00636E9D">
              <w:rPr>
                <w:rFonts w:ascii="Tahoma" w:hAnsi="Tahoma" w:cs="Tahoma"/>
                <w:sz w:val="22"/>
                <w:szCs w:val="22"/>
              </w:rPr>
              <w:t>Obchodní firma</w:t>
            </w:r>
            <w:r w:rsidR="00F076B9" w:rsidRPr="00636E9D">
              <w:rPr>
                <w:rFonts w:ascii="Tahoma" w:hAnsi="Tahoma" w:cs="Tahoma"/>
                <w:sz w:val="22"/>
                <w:szCs w:val="22"/>
              </w:rPr>
              <w:t xml:space="preserve"> nebo </w:t>
            </w:r>
            <w:r w:rsidRPr="00636E9D">
              <w:rPr>
                <w:rFonts w:ascii="Tahoma" w:hAnsi="Tahoma" w:cs="Tahoma"/>
                <w:sz w:val="22"/>
                <w:szCs w:val="22"/>
              </w:rPr>
              <w:t>n</w:t>
            </w:r>
            <w:r w:rsidR="00844E8E" w:rsidRPr="00636E9D">
              <w:rPr>
                <w:rFonts w:ascii="Tahoma" w:hAnsi="Tahoma" w:cs="Tahoma"/>
                <w:sz w:val="22"/>
                <w:szCs w:val="22"/>
              </w:rPr>
              <w:t>ázev:</w:t>
            </w:r>
          </w:p>
        </w:tc>
        <w:tc>
          <w:tcPr>
            <w:tcW w:w="4979" w:type="dxa"/>
          </w:tcPr>
          <w:p w14:paraId="3A989592" w14:textId="77777777" w:rsidR="00844E8E" w:rsidRPr="00B6558F" w:rsidRDefault="00844E8E">
            <w:pPr>
              <w:rPr>
                <w:rFonts w:ascii="Tahoma" w:hAnsi="Tahoma" w:cs="Tahoma"/>
                <w:sz w:val="22"/>
                <w:szCs w:val="22"/>
                <w:highlight w:val="yellow"/>
              </w:rPr>
            </w:pPr>
          </w:p>
        </w:tc>
      </w:tr>
      <w:tr w:rsidR="00844E8E" w:rsidRPr="00B6558F" w14:paraId="4EB7D4B1" w14:textId="77777777" w:rsidTr="00F34F0F">
        <w:trPr>
          <w:trHeight w:val="525"/>
        </w:trPr>
        <w:tc>
          <w:tcPr>
            <w:tcW w:w="4093" w:type="dxa"/>
            <w:vAlign w:val="center"/>
          </w:tcPr>
          <w:p w14:paraId="7269AA92" w14:textId="77777777" w:rsidR="00844E8E" w:rsidRPr="00636E9D" w:rsidRDefault="00844E8E">
            <w:pPr>
              <w:rPr>
                <w:rFonts w:ascii="Tahoma" w:hAnsi="Tahoma" w:cs="Tahoma"/>
                <w:sz w:val="22"/>
                <w:szCs w:val="22"/>
              </w:rPr>
            </w:pPr>
            <w:r w:rsidRPr="00636E9D">
              <w:rPr>
                <w:rFonts w:ascii="Tahoma" w:hAnsi="Tahoma" w:cs="Tahoma"/>
                <w:sz w:val="22"/>
                <w:szCs w:val="22"/>
              </w:rPr>
              <w:t xml:space="preserve">Sídlo: </w:t>
            </w:r>
          </w:p>
        </w:tc>
        <w:tc>
          <w:tcPr>
            <w:tcW w:w="4979" w:type="dxa"/>
          </w:tcPr>
          <w:p w14:paraId="5AC18FD5" w14:textId="77777777" w:rsidR="00844E8E" w:rsidRPr="00B6558F" w:rsidRDefault="00844E8E">
            <w:pPr>
              <w:rPr>
                <w:rFonts w:ascii="Tahoma" w:hAnsi="Tahoma" w:cs="Tahoma"/>
                <w:sz w:val="22"/>
                <w:szCs w:val="22"/>
                <w:highlight w:val="yellow"/>
              </w:rPr>
            </w:pPr>
          </w:p>
        </w:tc>
      </w:tr>
      <w:tr w:rsidR="00B126D9" w:rsidRPr="00B6558F" w14:paraId="431EA1D2" w14:textId="77777777" w:rsidTr="00F34F0F">
        <w:trPr>
          <w:trHeight w:val="525"/>
        </w:trPr>
        <w:tc>
          <w:tcPr>
            <w:tcW w:w="4093" w:type="dxa"/>
            <w:vAlign w:val="center"/>
          </w:tcPr>
          <w:p w14:paraId="7D675CDE" w14:textId="77777777" w:rsidR="00B126D9" w:rsidRPr="00636E9D" w:rsidRDefault="00B126D9">
            <w:pPr>
              <w:rPr>
                <w:rFonts w:ascii="Tahoma" w:hAnsi="Tahoma" w:cs="Tahoma"/>
                <w:sz w:val="22"/>
                <w:szCs w:val="22"/>
              </w:rPr>
            </w:pPr>
            <w:r w:rsidRPr="00636E9D">
              <w:rPr>
                <w:rFonts w:ascii="Tahoma" w:hAnsi="Tahoma" w:cs="Tahoma"/>
                <w:sz w:val="22"/>
                <w:szCs w:val="22"/>
              </w:rPr>
              <w:t>Právní forma (jde-li o právnickou osobu) / obchodní firma nebo jméno/jména a příjmení (jde-li o fyzickou osobu)</w:t>
            </w:r>
            <w:r w:rsidR="0043782C" w:rsidRPr="00636E9D">
              <w:rPr>
                <w:rFonts w:ascii="Tahoma" w:hAnsi="Tahoma" w:cs="Tahoma"/>
                <w:sz w:val="22"/>
                <w:szCs w:val="22"/>
              </w:rPr>
              <w:t>:</w:t>
            </w:r>
          </w:p>
        </w:tc>
        <w:tc>
          <w:tcPr>
            <w:tcW w:w="4979" w:type="dxa"/>
          </w:tcPr>
          <w:p w14:paraId="0162B74C" w14:textId="77777777" w:rsidR="00B126D9" w:rsidRPr="00B6558F" w:rsidRDefault="00B126D9">
            <w:pPr>
              <w:rPr>
                <w:rFonts w:ascii="Tahoma" w:hAnsi="Tahoma" w:cs="Tahoma"/>
                <w:sz w:val="22"/>
                <w:szCs w:val="22"/>
                <w:highlight w:val="yellow"/>
              </w:rPr>
            </w:pPr>
          </w:p>
        </w:tc>
      </w:tr>
      <w:tr w:rsidR="00A54920" w:rsidRPr="00B6558F" w14:paraId="2E5ADCD3" w14:textId="77777777" w:rsidTr="00F34F0F">
        <w:trPr>
          <w:trHeight w:val="525"/>
        </w:trPr>
        <w:tc>
          <w:tcPr>
            <w:tcW w:w="4093" w:type="dxa"/>
            <w:vAlign w:val="center"/>
          </w:tcPr>
          <w:p w14:paraId="0932CC83" w14:textId="77777777" w:rsidR="00A54920" w:rsidRPr="00636E9D" w:rsidRDefault="00A54920" w:rsidP="00A54920">
            <w:pPr>
              <w:rPr>
                <w:rFonts w:ascii="Tahoma" w:hAnsi="Tahoma" w:cs="Tahoma"/>
                <w:sz w:val="22"/>
                <w:szCs w:val="22"/>
              </w:rPr>
            </w:pPr>
            <w:r w:rsidRPr="00636E9D">
              <w:rPr>
                <w:rFonts w:ascii="Tahoma" w:hAnsi="Tahoma" w:cs="Tahoma"/>
                <w:sz w:val="22"/>
                <w:szCs w:val="22"/>
              </w:rPr>
              <w:t>IČO:</w:t>
            </w:r>
          </w:p>
        </w:tc>
        <w:tc>
          <w:tcPr>
            <w:tcW w:w="4979" w:type="dxa"/>
          </w:tcPr>
          <w:p w14:paraId="7CDC66A6" w14:textId="77777777" w:rsidR="00A54920" w:rsidRPr="00B6558F" w:rsidRDefault="00A54920" w:rsidP="00A54920">
            <w:pPr>
              <w:rPr>
                <w:rFonts w:ascii="Tahoma" w:hAnsi="Tahoma" w:cs="Tahoma"/>
                <w:sz w:val="22"/>
                <w:szCs w:val="22"/>
                <w:highlight w:val="yellow"/>
              </w:rPr>
            </w:pPr>
          </w:p>
        </w:tc>
      </w:tr>
      <w:tr w:rsidR="00A54920" w:rsidRPr="00B6558F" w14:paraId="595BEE53" w14:textId="77777777" w:rsidTr="00F34F0F">
        <w:trPr>
          <w:trHeight w:val="525"/>
        </w:trPr>
        <w:tc>
          <w:tcPr>
            <w:tcW w:w="4093" w:type="dxa"/>
            <w:vAlign w:val="center"/>
          </w:tcPr>
          <w:p w14:paraId="6ED6617E" w14:textId="77777777" w:rsidR="00A54920" w:rsidRPr="00636E9D" w:rsidRDefault="00A54920" w:rsidP="00A54920">
            <w:pPr>
              <w:rPr>
                <w:rFonts w:ascii="Tahoma" w:hAnsi="Tahoma" w:cs="Tahoma"/>
                <w:sz w:val="22"/>
                <w:szCs w:val="22"/>
              </w:rPr>
            </w:pPr>
            <w:r w:rsidRPr="00636E9D">
              <w:rPr>
                <w:rFonts w:ascii="Tahoma" w:hAnsi="Tahoma" w:cs="Tahoma"/>
                <w:sz w:val="22"/>
                <w:szCs w:val="22"/>
              </w:rPr>
              <w:t>DIČ:</w:t>
            </w:r>
          </w:p>
        </w:tc>
        <w:tc>
          <w:tcPr>
            <w:tcW w:w="4979" w:type="dxa"/>
          </w:tcPr>
          <w:p w14:paraId="31670C9F" w14:textId="77777777" w:rsidR="00A54920" w:rsidRPr="00B6558F" w:rsidRDefault="00A54920" w:rsidP="00A54920">
            <w:pPr>
              <w:rPr>
                <w:rFonts w:ascii="Tahoma" w:hAnsi="Tahoma" w:cs="Tahoma"/>
                <w:sz w:val="22"/>
                <w:szCs w:val="22"/>
                <w:highlight w:val="yellow"/>
              </w:rPr>
            </w:pPr>
          </w:p>
        </w:tc>
      </w:tr>
      <w:tr w:rsidR="00A53408" w:rsidRPr="00B6558F" w14:paraId="6DE5B1CC" w14:textId="77777777" w:rsidTr="00F34F0F">
        <w:trPr>
          <w:trHeight w:val="525"/>
        </w:trPr>
        <w:tc>
          <w:tcPr>
            <w:tcW w:w="4093" w:type="dxa"/>
            <w:vAlign w:val="center"/>
          </w:tcPr>
          <w:p w14:paraId="36D2D9B1" w14:textId="77777777" w:rsidR="00A53408" w:rsidRPr="00636E9D" w:rsidRDefault="00A53408" w:rsidP="00A54920">
            <w:pPr>
              <w:rPr>
                <w:rFonts w:ascii="Tahoma" w:hAnsi="Tahoma" w:cs="Tahoma"/>
                <w:sz w:val="22"/>
                <w:szCs w:val="22"/>
              </w:rPr>
            </w:pPr>
            <w:r w:rsidRPr="00636E9D">
              <w:rPr>
                <w:rFonts w:ascii="Tahoma" w:hAnsi="Tahoma" w:cs="Tahoma"/>
                <w:sz w:val="22"/>
                <w:szCs w:val="22"/>
              </w:rPr>
              <w:t>Spisová značka v obchodním rejstříku:</w:t>
            </w:r>
          </w:p>
        </w:tc>
        <w:tc>
          <w:tcPr>
            <w:tcW w:w="4979" w:type="dxa"/>
          </w:tcPr>
          <w:p w14:paraId="51F63896" w14:textId="77777777" w:rsidR="00A53408" w:rsidRPr="00B6558F" w:rsidRDefault="00A53408" w:rsidP="00A54920">
            <w:pPr>
              <w:rPr>
                <w:rFonts w:ascii="Tahoma" w:hAnsi="Tahoma" w:cs="Tahoma"/>
                <w:sz w:val="22"/>
                <w:szCs w:val="22"/>
                <w:highlight w:val="yellow"/>
              </w:rPr>
            </w:pPr>
          </w:p>
        </w:tc>
      </w:tr>
      <w:tr w:rsidR="00A54920" w:rsidRPr="00B6558F" w14:paraId="6120BFEE" w14:textId="77777777" w:rsidTr="00F34F0F">
        <w:trPr>
          <w:trHeight w:val="525"/>
        </w:trPr>
        <w:tc>
          <w:tcPr>
            <w:tcW w:w="4093" w:type="dxa"/>
            <w:vAlign w:val="center"/>
          </w:tcPr>
          <w:p w14:paraId="1FE2E11D" w14:textId="77777777" w:rsidR="00A54920" w:rsidRPr="00636E9D" w:rsidRDefault="00A54920" w:rsidP="00A54920">
            <w:pPr>
              <w:rPr>
                <w:rFonts w:ascii="Tahoma" w:hAnsi="Tahoma" w:cs="Tahoma"/>
                <w:sz w:val="22"/>
                <w:szCs w:val="22"/>
              </w:rPr>
            </w:pPr>
            <w:r w:rsidRPr="00636E9D">
              <w:rPr>
                <w:rFonts w:ascii="Tahoma" w:hAnsi="Tahoma" w:cs="Tahoma"/>
                <w:sz w:val="22"/>
                <w:szCs w:val="22"/>
              </w:rPr>
              <w:t>URL adresa:</w:t>
            </w:r>
          </w:p>
        </w:tc>
        <w:tc>
          <w:tcPr>
            <w:tcW w:w="4979" w:type="dxa"/>
          </w:tcPr>
          <w:p w14:paraId="5DE2CEB4" w14:textId="77777777" w:rsidR="00A54920" w:rsidRPr="00B6558F" w:rsidRDefault="00A54920" w:rsidP="00A54920">
            <w:pPr>
              <w:rPr>
                <w:rFonts w:ascii="Tahoma" w:hAnsi="Tahoma" w:cs="Tahoma"/>
                <w:sz w:val="22"/>
                <w:szCs w:val="22"/>
                <w:highlight w:val="yellow"/>
              </w:rPr>
            </w:pPr>
          </w:p>
        </w:tc>
      </w:tr>
      <w:tr w:rsidR="00A54920" w:rsidRPr="00B6558F" w14:paraId="66FA8F30" w14:textId="77777777" w:rsidTr="00F34F0F">
        <w:trPr>
          <w:trHeight w:val="525"/>
        </w:trPr>
        <w:tc>
          <w:tcPr>
            <w:tcW w:w="4093" w:type="dxa"/>
            <w:vAlign w:val="center"/>
          </w:tcPr>
          <w:p w14:paraId="407006EC" w14:textId="77777777" w:rsidR="00A54920" w:rsidRPr="00636E9D" w:rsidRDefault="00A54920" w:rsidP="00A54920">
            <w:pPr>
              <w:rPr>
                <w:rFonts w:ascii="Tahoma" w:hAnsi="Tahoma" w:cs="Tahoma"/>
                <w:sz w:val="22"/>
                <w:szCs w:val="22"/>
              </w:rPr>
            </w:pPr>
            <w:r w:rsidRPr="00636E9D">
              <w:rPr>
                <w:rFonts w:ascii="Tahoma" w:hAnsi="Tahoma" w:cs="Tahoma"/>
                <w:sz w:val="22"/>
                <w:szCs w:val="22"/>
              </w:rPr>
              <w:t>Tel./</w:t>
            </w:r>
            <w:r w:rsidR="00A53408" w:rsidRPr="00636E9D">
              <w:rPr>
                <w:rFonts w:ascii="Tahoma" w:hAnsi="Tahoma" w:cs="Tahoma"/>
                <w:sz w:val="22"/>
                <w:szCs w:val="22"/>
              </w:rPr>
              <w:t>fax</w:t>
            </w:r>
            <w:r w:rsidRPr="00636E9D">
              <w:rPr>
                <w:rFonts w:ascii="Tahoma" w:hAnsi="Tahoma" w:cs="Tahoma"/>
                <w:sz w:val="22"/>
                <w:szCs w:val="22"/>
              </w:rPr>
              <w:t>:</w:t>
            </w:r>
          </w:p>
        </w:tc>
        <w:tc>
          <w:tcPr>
            <w:tcW w:w="4979" w:type="dxa"/>
          </w:tcPr>
          <w:p w14:paraId="24C65012" w14:textId="77777777" w:rsidR="00A54920" w:rsidRPr="00B6558F" w:rsidRDefault="00A54920" w:rsidP="00A54920">
            <w:pPr>
              <w:rPr>
                <w:rFonts w:ascii="Tahoma" w:hAnsi="Tahoma" w:cs="Tahoma"/>
                <w:sz w:val="22"/>
                <w:szCs w:val="22"/>
                <w:highlight w:val="yellow"/>
              </w:rPr>
            </w:pPr>
          </w:p>
        </w:tc>
      </w:tr>
      <w:tr w:rsidR="00A54920" w:rsidRPr="00B6558F" w14:paraId="4EB9EDCF" w14:textId="77777777" w:rsidTr="00F34F0F">
        <w:trPr>
          <w:trHeight w:val="525"/>
        </w:trPr>
        <w:tc>
          <w:tcPr>
            <w:tcW w:w="4093" w:type="dxa"/>
            <w:vAlign w:val="center"/>
          </w:tcPr>
          <w:p w14:paraId="35541DAC" w14:textId="77777777" w:rsidR="00A54920" w:rsidRPr="00636E9D" w:rsidRDefault="00A54920" w:rsidP="00A54920">
            <w:pPr>
              <w:rPr>
                <w:rFonts w:ascii="Tahoma" w:hAnsi="Tahoma" w:cs="Tahoma"/>
                <w:sz w:val="22"/>
                <w:szCs w:val="22"/>
              </w:rPr>
            </w:pPr>
            <w:r w:rsidRPr="00636E9D">
              <w:rPr>
                <w:rFonts w:ascii="Tahoma" w:hAnsi="Tahoma" w:cs="Tahoma"/>
                <w:sz w:val="22"/>
                <w:szCs w:val="22"/>
              </w:rPr>
              <w:t>E-mail (pro komunikaci v průběhu procesu zadávání veřejné zakázky):</w:t>
            </w:r>
          </w:p>
        </w:tc>
        <w:tc>
          <w:tcPr>
            <w:tcW w:w="4979" w:type="dxa"/>
          </w:tcPr>
          <w:p w14:paraId="77032546" w14:textId="77777777" w:rsidR="00A54920" w:rsidRPr="00B6558F" w:rsidRDefault="00A54920" w:rsidP="00A54920">
            <w:pPr>
              <w:rPr>
                <w:rFonts w:ascii="Tahoma" w:hAnsi="Tahoma" w:cs="Tahoma"/>
                <w:sz w:val="22"/>
                <w:szCs w:val="22"/>
                <w:highlight w:val="yellow"/>
              </w:rPr>
            </w:pPr>
          </w:p>
        </w:tc>
      </w:tr>
      <w:tr w:rsidR="00A54920" w:rsidRPr="00B6558F" w14:paraId="457C0289" w14:textId="77777777" w:rsidTr="00F34F0F">
        <w:trPr>
          <w:trHeight w:val="525"/>
        </w:trPr>
        <w:tc>
          <w:tcPr>
            <w:tcW w:w="4093" w:type="dxa"/>
            <w:vAlign w:val="center"/>
          </w:tcPr>
          <w:p w14:paraId="4DE4EFF2" w14:textId="77777777" w:rsidR="00A54920" w:rsidRPr="00636E9D" w:rsidRDefault="00A54920" w:rsidP="00A54920">
            <w:pPr>
              <w:rPr>
                <w:rFonts w:ascii="Tahoma" w:hAnsi="Tahoma" w:cs="Tahoma"/>
                <w:sz w:val="22"/>
                <w:szCs w:val="22"/>
              </w:rPr>
            </w:pPr>
            <w:r w:rsidRPr="00636E9D">
              <w:rPr>
                <w:rFonts w:ascii="Tahoma" w:hAnsi="Tahoma" w:cs="Tahoma"/>
                <w:sz w:val="22"/>
                <w:szCs w:val="22"/>
              </w:rPr>
              <w:t>Kontaktní osoba:</w:t>
            </w:r>
          </w:p>
        </w:tc>
        <w:tc>
          <w:tcPr>
            <w:tcW w:w="4979" w:type="dxa"/>
          </w:tcPr>
          <w:p w14:paraId="62D5F745" w14:textId="77777777" w:rsidR="00A54920" w:rsidRPr="00B6558F" w:rsidRDefault="00A54920" w:rsidP="00A54920">
            <w:pPr>
              <w:rPr>
                <w:rFonts w:ascii="Tahoma" w:hAnsi="Tahoma" w:cs="Tahoma"/>
                <w:sz w:val="22"/>
                <w:szCs w:val="22"/>
                <w:highlight w:val="yellow"/>
              </w:rPr>
            </w:pPr>
          </w:p>
        </w:tc>
      </w:tr>
      <w:tr w:rsidR="00A54920" w:rsidRPr="00B6558F" w14:paraId="3624B45E" w14:textId="77777777" w:rsidTr="00F34F0F">
        <w:trPr>
          <w:trHeight w:val="525"/>
        </w:trPr>
        <w:tc>
          <w:tcPr>
            <w:tcW w:w="4093" w:type="dxa"/>
            <w:vAlign w:val="center"/>
          </w:tcPr>
          <w:p w14:paraId="417A0DE6" w14:textId="77777777" w:rsidR="00A54920" w:rsidRPr="00636E9D" w:rsidRDefault="00A54920" w:rsidP="00A54920">
            <w:pPr>
              <w:rPr>
                <w:rFonts w:ascii="Tahoma" w:hAnsi="Tahoma" w:cs="Tahoma"/>
                <w:sz w:val="22"/>
                <w:szCs w:val="22"/>
              </w:rPr>
            </w:pPr>
            <w:r w:rsidRPr="00636E9D">
              <w:rPr>
                <w:rFonts w:ascii="Tahoma" w:hAnsi="Tahoma" w:cs="Tahoma"/>
                <w:sz w:val="22"/>
                <w:szCs w:val="22"/>
              </w:rPr>
              <w:t>Tel./</w:t>
            </w:r>
            <w:r w:rsidR="00A53408" w:rsidRPr="00636E9D">
              <w:rPr>
                <w:rFonts w:ascii="Tahoma" w:hAnsi="Tahoma" w:cs="Tahoma"/>
                <w:sz w:val="22"/>
                <w:szCs w:val="22"/>
              </w:rPr>
              <w:t>e-mail kontaktní osoby</w:t>
            </w:r>
            <w:r w:rsidRPr="00636E9D">
              <w:rPr>
                <w:rFonts w:ascii="Tahoma" w:hAnsi="Tahoma" w:cs="Tahoma"/>
                <w:sz w:val="22"/>
                <w:szCs w:val="22"/>
              </w:rPr>
              <w:t xml:space="preserve">: </w:t>
            </w:r>
          </w:p>
        </w:tc>
        <w:tc>
          <w:tcPr>
            <w:tcW w:w="4979" w:type="dxa"/>
          </w:tcPr>
          <w:p w14:paraId="0273F904" w14:textId="77777777" w:rsidR="00A54920" w:rsidRPr="00B6558F" w:rsidRDefault="00A54920" w:rsidP="00A54920">
            <w:pPr>
              <w:rPr>
                <w:rFonts w:ascii="Tahoma" w:hAnsi="Tahoma" w:cs="Tahoma"/>
                <w:sz w:val="22"/>
                <w:szCs w:val="22"/>
                <w:highlight w:val="yellow"/>
              </w:rPr>
            </w:pPr>
          </w:p>
        </w:tc>
      </w:tr>
      <w:tr w:rsidR="00A54920" w:rsidRPr="00B6558F" w14:paraId="31D61AA6" w14:textId="77777777" w:rsidTr="00F34F0F">
        <w:trPr>
          <w:trHeight w:val="525"/>
        </w:trPr>
        <w:tc>
          <w:tcPr>
            <w:tcW w:w="4093" w:type="dxa"/>
            <w:vAlign w:val="center"/>
          </w:tcPr>
          <w:p w14:paraId="3928508B" w14:textId="77777777" w:rsidR="00A54920" w:rsidRPr="00636E9D" w:rsidRDefault="00A54920" w:rsidP="00A54920">
            <w:pPr>
              <w:rPr>
                <w:rFonts w:ascii="Tahoma" w:hAnsi="Tahoma" w:cs="Tahoma"/>
                <w:sz w:val="22"/>
                <w:szCs w:val="22"/>
              </w:rPr>
            </w:pPr>
            <w:r w:rsidRPr="00636E9D">
              <w:rPr>
                <w:rFonts w:ascii="Tahoma" w:hAnsi="Tahoma" w:cs="Tahoma"/>
                <w:sz w:val="22"/>
                <w:szCs w:val="22"/>
              </w:rPr>
              <w:t>Dodavatel je malý či střední podnik</w:t>
            </w:r>
          </w:p>
          <w:p w14:paraId="5AA6BF88" w14:textId="77777777" w:rsidR="00A54920" w:rsidRPr="00636E9D" w:rsidRDefault="00A54920" w:rsidP="00A54920">
            <w:pPr>
              <w:rPr>
                <w:rFonts w:ascii="Tahoma" w:hAnsi="Tahoma" w:cs="Tahoma"/>
                <w:iCs/>
                <w:sz w:val="22"/>
                <w:szCs w:val="22"/>
              </w:rPr>
            </w:pPr>
            <w:r w:rsidRPr="00636E9D">
              <w:rPr>
                <w:rFonts w:ascii="Tahoma" w:hAnsi="Tahoma" w:cs="Tahoma"/>
                <w:iCs/>
                <w:sz w:val="22"/>
                <w:szCs w:val="22"/>
              </w:rPr>
              <w:t>(dle 15.1. zadávací dokumentace)</w:t>
            </w:r>
            <w:r w:rsidR="006B2BCB" w:rsidRPr="00636E9D">
              <w:rPr>
                <w:rFonts w:ascii="Tahoma" w:hAnsi="Tahoma" w:cs="Tahoma"/>
                <w:iCs/>
                <w:sz w:val="22"/>
                <w:szCs w:val="22"/>
              </w:rPr>
              <w:t>:</w:t>
            </w:r>
          </w:p>
        </w:tc>
        <w:tc>
          <w:tcPr>
            <w:tcW w:w="4979" w:type="dxa"/>
          </w:tcPr>
          <w:p w14:paraId="4A0EB8D8" w14:textId="77777777" w:rsidR="00A54920" w:rsidRPr="00B6558F" w:rsidRDefault="00A54920" w:rsidP="00A54920">
            <w:pPr>
              <w:rPr>
                <w:rFonts w:ascii="Tahoma" w:hAnsi="Tahoma" w:cs="Tahoma"/>
                <w:sz w:val="22"/>
                <w:szCs w:val="22"/>
                <w:highlight w:val="yellow"/>
              </w:rPr>
            </w:pPr>
          </w:p>
        </w:tc>
      </w:tr>
      <w:tr w:rsidR="00A54920" w:rsidRPr="00B6558F" w14:paraId="28D7C2D0" w14:textId="77777777" w:rsidTr="00CC35B4">
        <w:trPr>
          <w:trHeight w:val="147"/>
        </w:trPr>
        <w:tc>
          <w:tcPr>
            <w:tcW w:w="9072" w:type="dxa"/>
            <w:gridSpan w:val="2"/>
            <w:shd w:val="clear" w:color="auto" w:fill="FAE2D5"/>
            <w:vAlign w:val="center"/>
          </w:tcPr>
          <w:p w14:paraId="7DC92685" w14:textId="77777777" w:rsidR="00A54920" w:rsidRPr="00636E9D" w:rsidRDefault="00A54920" w:rsidP="00A54920">
            <w:pPr>
              <w:spacing w:before="40" w:after="40"/>
              <w:jc w:val="center"/>
              <w:rPr>
                <w:rFonts w:ascii="Tahoma" w:hAnsi="Tahoma" w:cs="Tahoma"/>
                <w:b/>
                <w:bCs/>
                <w:iCs/>
                <w:sz w:val="22"/>
                <w:szCs w:val="22"/>
              </w:rPr>
            </w:pPr>
            <w:r w:rsidRPr="00636E9D">
              <w:rPr>
                <w:rFonts w:ascii="Tahoma" w:hAnsi="Tahoma" w:cs="Tahoma"/>
                <w:b/>
                <w:bCs/>
                <w:iCs/>
                <w:sz w:val="22"/>
                <w:szCs w:val="22"/>
              </w:rPr>
              <w:t>3. Oprávněná osoba za dodavatele jednat</w:t>
            </w:r>
          </w:p>
        </w:tc>
      </w:tr>
      <w:tr w:rsidR="00A54920" w:rsidRPr="00B6558F" w14:paraId="4E9B8D45" w14:textId="77777777" w:rsidTr="00F34F0F">
        <w:trPr>
          <w:trHeight w:val="525"/>
        </w:trPr>
        <w:tc>
          <w:tcPr>
            <w:tcW w:w="4093" w:type="dxa"/>
            <w:vAlign w:val="center"/>
          </w:tcPr>
          <w:p w14:paraId="78598132" w14:textId="77777777" w:rsidR="00A54920" w:rsidRPr="00636E9D" w:rsidRDefault="00A54920" w:rsidP="00A54920">
            <w:pPr>
              <w:rPr>
                <w:rFonts w:ascii="Tahoma" w:hAnsi="Tahoma" w:cs="Tahoma"/>
                <w:sz w:val="22"/>
                <w:szCs w:val="22"/>
              </w:rPr>
            </w:pPr>
            <w:r w:rsidRPr="00636E9D">
              <w:rPr>
                <w:rFonts w:ascii="Tahoma" w:hAnsi="Tahoma" w:cs="Tahoma"/>
                <w:sz w:val="22"/>
                <w:szCs w:val="22"/>
              </w:rPr>
              <w:t>Titul, jméno, příjmení:</w:t>
            </w:r>
          </w:p>
        </w:tc>
        <w:tc>
          <w:tcPr>
            <w:tcW w:w="4979" w:type="dxa"/>
          </w:tcPr>
          <w:p w14:paraId="1CBE60FD" w14:textId="77777777" w:rsidR="00A54920" w:rsidRPr="00636E9D" w:rsidRDefault="00A54920" w:rsidP="00A54920">
            <w:pPr>
              <w:rPr>
                <w:rFonts w:ascii="Tahoma" w:hAnsi="Tahoma" w:cs="Tahoma"/>
                <w:sz w:val="22"/>
                <w:szCs w:val="22"/>
              </w:rPr>
            </w:pPr>
          </w:p>
        </w:tc>
      </w:tr>
      <w:tr w:rsidR="00A54920" w:rsidRPr="00B6558F" w14:paraId="10F77186" w14:textId="77777777" w:rsidTr="00F34F0F">
        <w:trPr>
          <w:trHeight w:val="525"/>
        </w:trPr>
        <w:tc>
          <w:tcPr>
            <w:tcW w:w="4093" w:type="dxa"/>
            <w:vAlign w:val="center"/>
          </w:tcPr>
          <w:p w14:paraId="40877538" w14:textId="77777777" w:rsidR="00A54920" w:rsidRPr="00636E9D" w:rsidRDefault="00A54920" w:rsidP="00A54920">
            <w:pPr>
              <w:rPr>
                <w:rFonts w:ascii="Tahoma" w:hAnsi="Tahoma" w:cs="Tahoma"/>
                <w:sz w:val="22"/>
                <w:szCs w:val="22"/>
              </w:rPr>
            </w:pPr>
            <w:r w:rsidRPr="00636E9D">
              <w:rPr>
                <w:rFonts w:ascii="Tahoma" w:hAnsi="Tahoma" w:cs="Tahoma"/>
                <w:sz w:val="22"/>
                <w:szCs w:val="22"/>
              </w:rPr>
              <w:t>Funkce:</w:t>
            </w:r>
          </w:p>
        </w:tc>
        <w:tc>
          <w:tcPr>
            <w:tcW w:w="4979" w:type="dxa"/>
          </w:tcPr>
          <w:p w14:paraId="27A8C76D" w14:textId="77777777" w:rsidR="00A54920" w:rsidRPr="00636E9D" w:rsidRDefault="00A54920" w:rsidP="00A54920">
            <w:pPr>
              <w:rPr>
                <w:rFonts w:ascii="Tahoma" w:hAnsi="Tahoma" w:cs="Tahoma"/>
                <w:sz w:val="22"/>
                <w:szCs w:val="22"/>
              </w:rPr>
            </w:pPr>
          </w:p>
        </w:tc>
      </w:tr>
    </w:tbl>
    <w:p w14:paraId="7FCADBBF" w14:textId="77777777" w:rsidR="00844E8E" w:rsidRPr="00A131C7" w:rsidRDefault="00844E8E">
      <w:pPr>
        <w:jc w:val="both"/>
        <w:rPr>
          <w:rFonts w:ascii="Tahoma" w:hAnsi="Tahoma" w:cs="Tahoma"/>
          <w:color w:val="0000FF"/>
          <w:sz w:val="20"/>
          <w:szCs w:val="20"/>
        </w:rPr>
      </w:pPr>
    </w:p>
    <w:p w14:paraId="245D25D3" w14:textId="77777777" w:rsidR="00533F73" w:rsidRPr="00A131C7" w:rsidRDefault="00533F73" w:rsidP="00F34F0F">
      <w:pPr>
        <w:jc w:val="both"/>
        <w:rPr>
          <w:rFonts w:ascii="Tahoma" w:hAnsi="Tahoma" w:cs="Tahoma"/>
          <w:sz w:val="20"/>
          <w:szCs w:val="20"/>
        </w:rPr>
      </w:pPr>
      <w:r w:rsidRPr="00A131C7">
        <w:rPr>
          <w:rFonts w:ascii="Tahoma" w:hAnsi="Tahoma" w:cs="Tahoma"/>
          <w:sz w:val="20"/>
          <w:szCs w:val="20"/>
        </w:rPr>
        <w:t>Účastník, který se uchází o zařazení do dynamického nákupního systému (dále jen „DNS“), tímto předkládá formulář žádosti o účast za účelem prokázání splnění jednotlivých požadavků zadavatele.</w:t>
      </w:r>
    </w:p>
    <w:p w14:paraId="2480D7CF" w14:textId="77777777" w:rsidR="00533F73" w:rsidRPr="00A131C7" w:rsidRDefault="00533F73" w:rsidP="00A34F30">
      <w:pPr>
        <w:spacing w:before="120" w:after="120"/>
        <w:rPr>
          <w:rFonts w:ascii="Tahoma" w:hAnsi="Tahoma" w:cs="Tahoma"/>
          <w:b/>
          <w:bCs/>
          <w:sz w:val="20"/>
          <w:szCs w:val="20"/>
        </w:rPr>
      </w:pPr>
      <w:r w:rsidRPr="00A131C7">
        <w:rPr>
          <w:rFonts w:ascii="Tahoma" w:hAnsi="Tahoma" w:cs="Tahoma"/>
          <w:sz w:val="20"/>
          <w:szCs w:val="20"/>
        </w:rPr>
        <w:t xml:space="preserve">Účastník čestně prohlašuje, že  </w:t>
      </w:r>
    </w:p>
    <w:p w14:paraId="7DE3F6F6" w14:textId="77777777" w:rsidR="00BA0DBD" w:rsidRPr="00515BCB" w:rsidRDefault="00533F73" w:rsidP="00A34F30">
      <w:pPr>
        <w:numPr>
          <w:ilvl w:val="0"/>
          <w:numId w:val="2"/>
        </w:numPr>
        <w:tabs>
          <w:tab w:val="left" w:pos="709"/>
        </w:tabs>
        <w:spacing w:before="120" w:after="120" w:line="276" w:lineRule="auto"/>
        <w:ind w:left="709" w:hanging="283"/>
        <w:jc w:val="both"/>
        <w:rPr>
          <w:rFonts w:ascii="Tahoma" w:hAnsi="Tahoma" w:cs="Tahoma"/>
          <w:sz w:val="20"/>
          <w:szCs w:val="20"/>
        </w:rPr>
      </w:pPr>
      <w:r w:rsidRPr="00A131C7">
        <w:rPr>
          <w:rFonts w:ascii="Tahoma" w:hAnsi="Tahoma" w:cs="Tahoma"/>
          <w:sz w:val="20"/>
          <w:szCs w:val="20"/>
        </w:rPr>
        <w:t>se před podáním žádosti o účast pečlivě seznámil se zadávacími podmínkami</w:t>
      </w:r>
      <w:r w:rsidR="00BA0DBD" w:rsidRPr="00A131C7">
        <w:rPr>
          <w:rFonts w:ascii="Tahoma" w:hAnsi="Tahoma" w:cs="Tahoma"/>
          <w:sz w:val="20"/>
          <w:szCs w:val="20"/>
        </w:rPr>
        <w:t xml:space="preserve"> ke shora </w:t>
      </w:r>
      <w:r w:rsidR="00BA0DBD" w:rsidRPr="00515BCB">
        <w:rPr>
          <w:rFonts w:ascii="Tahoma" w:hAnsi="Tahoma" w:cs="Tahoma"/>
          <w:sz w:val="20"/>
          <w:szCs w:val="20"/>
        </w:rPr>
        <w:t>uvedenému DNS</w:t>
      </w:r>
      <w:r w:rsidRPr="00515BCB">
        <w:rPr>
          <w:rFonts w:ascii="Tahoma" w:hAnsi="Tahoma" w:cs="Tahoma"/>
          <w:sz w:val="20"/>
          <w:szCs w:val="20"/>
        </w:rPr>
        <w:t xml:space="preserve">, </w:t>
      </w:r>
    </w:p>
    <w:p w14:paraId="2D86489C" w14:textId="77777777" w:rsidR="00533F73" w:rsidRPr="00515BCB" w:rsidRDefault="00533F73" w:rsidP="00533F73">
      <w:pPr>
        <w:numPr>
          <w:ilvl w:val="0"/>
          <w:numId w:val="2"/>
        </w:numPr>
        <w:tabs>
          <w:tab w:val="left" w:pos="709"/>
        </w:tabs>
        <w:spacing w:before="120" w:after="120" w:line="276" w:lineRule="auto"/>
        <w:ind w:left="709" w:hanging="283"/>
        <w:jc w:val="both"/>
        <w:rPr>
          <w:rFonts w:ascii="Tahoma" w:hAnsi="Tahoma" w:cs="Tahoma"/>
          <w:sz w:val="20"/>
          <w:szCs w:val="20"/>
        </w:rPr>
      </w:pPr>
      <w:r w:rsidRPr="00515BCB">
        <w:rPr>
          <w:rFonts w:ascii="Tahoma" w:hAnsi="Tahoma" w:cs="Tahoma"/>
          <w:sz w:val="20"/>
          <w:szCs w:val="20"/>
        </w:rPr>
        <w:lastRenderedPageBreak/>
        <w:t>při zpracování žádosti o účast zohlednil veškeré informace a okolnosti významné pro zařazení do DNS,</w:t>
      </w:r>
    </w:p>
    <w:p w14:paraId="139C4B49" w14:textId="77777777" w:rsidR="00533F73" w:rsidRPr="00AC0984" w:rsidRDefault="00533F73" w:rsidP="00533F73">
      <w:pPr>
        <w:numPr>
          <w:ilvl w:val="0"/>
          <w:numId w:val="2"/>
        </w:numPr>
        <w:tabs>
          <w:tab w:val="left" w:pos="709"/>
        </w:tabs>
        <w:spacing w:before="120" w:after="120" w:line="276" w:lineRule="auto"/>
        <w:ind w:left="709" w:hanging="283"/>
        <w:jc w:val="both"/>
        <w:rPr>
          <w:rFonts w:ascii="Tahoma" w:hAnsi="Tahoma" w:cs="Tahoma"/>
          <w:b/>
          <w:sz w:val="20"/>
          <w:szCs w:val="20"/>
        </w:rPr>
      </w:pPr>
      <w:r w:rsidRPr="00AC0984">
        <w:rPr>
          <w:rFonts w:ascii="Tahoma" w:hAnsi="Tahoma" w:cs="Tahoma"/>
          <w:b/>
          <w:sz w:val="20"/>
          <w:szCs w:val="20"/>
        </w:rPr>
        <w:t>žádá o zařazení do tohoto DNS,</w:t>
      </w:r>
    </w:p>
    <w:p w14:paraId="6E00F55A" w14:textId="77777777" w:rsidR="00533F73" w:rsidRPr="00AC0984" w:rsidRDefault="00533F73" w:rsidP="00533F73">
      <w:pPr>
        <w:numPr>
          <w:ilvl w:val="0"/>
          <w:numId w:val="2"/>
        </w:numPr>
        <w:tabs>
          <w:tab w:val="left" w:pos="709"/>
        </w:tabs>
        <w:spacing w:before="120" w:after="120" w:line="276" w:lineRule="auto"/>
        <w:ind w:left="709" w:hanging="283"/>
        <w:jc w:val="both"/>
        <w:rPr>
          <w:rFonts w:ascii="Tahoma" w:hAnsi="Tahoma" w:cs="Tahoma"/>
          <w:sz w:val="20"/>
          <w:szCs w:val="20"/>
        </w:rPr>
      </w:pPr>
      <w:r w:rsidRPr="00AC0984">
        <w:rPr>
          <w:rFonts w:ascii="Tahoma" w:hAnsi="Tahoma" w:cs="Tahoma"/>
          <w:sz w:val="20"/>
          <w:szCs w:val="20"/>
        </w:rPr>
        <w:t>je schopen dodávat předmět plnění definovaný v zadávací dokumentaci,</w:t>
      </w:r>
    </w:p>
    <w:p w14:paraId="35D162A0" w14:textId="22C98B97" w:rsidR="00533F73" w:rsidRPr="001804CD" w:rsidRDefault="00533F73" w:rsidP="00533F73">
      <w:pPr>
        <w:numPr>
          <w:ilvl w:val="0"/>
          <w:numId w:val="2"/>
        </w:numPr>
        <w:tabs>
          <w:tab w:val="left" w:pos="709"/>
        </w:tabs>
        <w:spacing w:before="120" w:after="120" w:line="276" w:lineRule="auto"/>
        <w:ind w:left="709" w:hanging="283"/>
        <w:jc w:val="both"/>
        <w:rPr>
          <w:rFonts w:ascii="Tahoma" w:hAnsi="Tahoma" w:cs="Tahoma"/>
          <w:sz w:val="20"/>
          <w:szCs w:val="20"/>
        </w:rPr>
      </w:pPr>
      <w:r w:rsidRPr="001804CD">
        <w:rPr>
          <w:rFonts w:ascii="Tahoma" w:hAnsi="Tahoma" w:cs="Tahoma"/>
          <w:sz w:val="20"/>
          <w:szCs w:val="20"/>
        </w:rPr>
        <w:t>přijímá elektronický nástroj</w:t>
      </w:r>
      <w:r w:rsidR="001804CD" w:rsidRPr="001804CD">
        <w:rPr>
          <w:rFonts w:ascii="Tahoma" w:hAnsi="Tahoma" w:cs="Tahoma"/>
          <w:sz w:val="20"/>
          <w:szCs w:val="20"/>
        </w:rPr>
        <w:t xml:space="preserve"> JOSEPHINE</w:t>
      </w:r>
      <w:r w:rsidRPr="001804CD">
        <w:rPr>
          <w:rFonts w:ascii="Tahoma" w:hAnsi="Tahoma" w:cs="Tahoma"/>
          <w:sz w:val="20"/>
          <w:szCs w:val="20"/>
        </w:rPr>
        <w:t xml:space="preserve"> jako </w:t>
      </w:r>
      <w:r w:rsidR="000B05D4" w:rsidRPr="001804CD">
        <w:rPr>
          <w:rFonts w:ascii="Tahoma" w:hAnsi="Tahoma" w:cs="Tahoma"/>
          <w:sz w:val="20"/>
          <w:szCs w:val="20"/>
        </w:rPr>
        <w:t>hlavní</w:t>
      </w:r>
      <w:r w:rsidRPr="001804CD">
        <w:rPr>
          <w:rFonts w:ascii="Tahoma" w:hAnsi="Tahoma" w:cs="Tahoma"/>
          <w:sz w:val="20"/>
          <w:szCs w:val="20"/>
        </w:rPr>
        <w:t xml:space="preserve"> prostředek komunikace v zadávacím řízení, nestanoví-li zadavatel u konkrétního úkonu jinak,</w:t>
      </w:r>
    </w:p>
    <w:p w14:paraId="3CC16160" w14:textId="4C5085AE" w:rsidR="00533F73" w:rsidRPr="00FF7E91" w:rsidRDefault="00533F73" w:rsidP="00C86D0B">
      <w:pPr>
        <w:numPr>
          <w:ilvl w:val="0"/>
          <w:numId w:val="2"/>
        </w:numPr>
        <w:tabs>
          <w:tab w:val="left" w:pos="709"/>
        </w:tabs>
        <w:spacing w:before="120" w:after="120" w:line="276" w:lineRule="auto"/>
        <w:ind w:left="709" w:hanging="283"/>
        <w:jc w:val="both"/>
        <w:rPr>
          <w:rFonts w:ascii="Tahoma" w:hAnsi="Tahoma" w:cs="Tahoma"/>
          <w:sz w:val="20"/>
          <w:szCs w:val="20"/>
        </w:rPr>
      </w:pPr>
      <w:r w:rsidRPr="00FF7E91">
        <w:rPr>
          <w:rFonts w:ascii="Tahoma" w:hAnsi="Tahoma" w:cs="Tahoma"/>
          <w:sz w:val="20"/>
          <w:szCs w:val="20"/>
        </w:rPr>
        <w:t>výše uvedená kontaktní osoba je oprávněna k jednání za účastníka v rámci zadávacího řízení; kontaktní osoba, jakož i její kontaktní údaje odpovídají těm, jaké dodavatel uvádí v</w:t>
      </w:r>
      <w:r w:rsidR="00A87E80" w:rsidRPr="00FF7E91">
        <w:rPr>
          <w:rFonts w:ascii="Tahoma" w:hAnsi="Tahoma" w:cs="Tahoma"/>
          <w:sz w:val="20"/>
          <w:szCs w:val="20"/>
        </w:rPr>
        <w:t> </w:t>
      </w:r>
      <w:r w:rsidRPr="00FF7E91">
        <w:rPr>
          <w:rFonts w:ascii="Tahoma" w:hAnsi="Tahoma" w:cs="Tahoma"/>
          <w:sz w:val="20"/>
          <w:szCs w:val="20"/>
        </w:rPr>
        <w:t xml:space="preserve">elektronickém nástroji </w:t>
      </w:r>
      <w:r w:rsidR="000666E0" w:rsidRPr="00FF7E91">
        <w:rPr>
          <w:rFonts w:ascii="Tahoma" w:hAnsi="Tahoma" w:cs="Tahoma"/>
          <w:sz w:val="20"/>
          <w:szCs w:val="20"/>
        </w:rPr>
        <w:t>JOSEPHINE</w:t>
      </w:r>
      <w:r w:rsidRPr="00FF7E91">
        <w:rPr>
          <w:rFonts w:ascii="Tahoma" w:hAnsi="Tahoma" w:cs="Tahoma"/>
          <w:sz w:val="20"/>
          <w:szCs w:val="20"/>
        </w:rPr>
        <w:t xml:space="preserve">, případně jaké v elektronickém nástroji </w:t>
      </w:r>
      <w:r w:rsidR="000666E0" w:rsidRPr="00FF7E91">
        <w:rPr>
          <w:rFonts w:ascii="Tahoma" w:hAnsi="Tahoma" w:cs="Tahoma"/>
          <w:sz w:val="20"/>
          <w:szCs w:val="20"/>
        </w:rPr>
        <w:t>JOSEPHINE</w:t>
      </w:r>
      <w:r w:rsidRPr="00FF7E91">
        <w:rPr>
          <w:rFonts w:ascii="Tahoma" w:hAnsi="Tahoma" w:cs="Tahoma"/>
          <w:sz w:val="20"/>
          <w:szCs w:val="20"/>
        </w:rPr>
        <w:t xml:space="preserve"> neprodleně uvede, a</w:t>
      </w:r>
      <w:r w:rsidR="00A87E80" w:rsidRPr="00FF7E91">
        <w:rPr>
          <w:rFonts w:ascii="Tahoma" w:hAnsi="Tahoma" w:cs="Tahoma"/>
          <w:sz w:val="20"/>
          <w:szCs w:val="20"/>
        </w:rPr>
        <w:t> </w:t>
      </w:r>
      <w:r w:rsidRPr="00FF7E91">
        <w:rPr>
          <w:rFonts w:ascii="Tahoma" w:hAnsi="Tahoma" w:cs="Tahoma"/>
          <w:sz w:val="20"/>
          <w:szCs w:val="20"/>
        </w:rPr>
        <w:t xml:space="preserve">že je srozuměn s tím, že veškeré písemnosti zasílané prostřednictvím elektronického nástroje </w:t>
      </w:r>
      <w:r w:rsidR="009C54D4" w:rsidRPr="00FF7E91">
        <w:rPr>
          <w:rFonts w:ascii="Tahoma" w:hAnsi="Tahoma" w:cs="Tahoma"/>
          <w:sz w:val="20"/>
          <w:szCs w:val="20"/>
        </w:rPr>
        <w:t>JOSEPHINE</w:t>
      </w:r>
      <w:r w:rsidRPr="00FF7E91">
        <w:rPr>
          <w:rFonts w:ascii="Tahoma" w:hAnsi="Tahoma" w:cs="Tahoma"/>
          <w:sz w:val="20"/>
          <w:szCs w:val="20"/>
        </w:rPr>
        <w:t xml:space="preserve"> se považují za řádně doručené dnem jejich doručení do uživatelského účtu adresáta písemnosti v elektronickém nástroji </w:t>
      </w:r>
      <w:r w:rsidR="009C54D4" w:rsidRPr="00FF7E91">
        <w:rPr>
          <w:rFonts w:ascii="Tahoma" w:hAnsi="Tahoma" w:cs="Tahoma"/>
          <w:sz w:val="20"/>
          <w:szCs w:val="20"/>
        </w:rPr>
        <w:t>JOSEPHINE</w:t>
      </w:r>
      <w:r w:rsidRPr="00FF7E91">
        <w:rPr>
          <w:rFonts w:ascii="Tahoma" w:hAnsi="Tahoma" w:cs="Tahoma"/>
          <w:sz w:val="20"/>
          <w:szCs w:val="20"/>
        </w:rPr>
        <w:t>; dodavatel přijímá, že na doručení písemnosti nemá vliv, zda byla písemnost jejím adresátem přečtena, případně, zda</w:t>
      </w:r>
      <w:r w:rsidR="00A87E80" w:rsidRPr="00FF7E91">
        <w:rPr>
          <w:rFonts w:ascii="Tahoma" w:hAnsi="Tahoma" w:cs="Tahoma"/>
          <w:sz w:val="20"/>
          <w:szCs w:val="20"/>
        </w:rPr>
        <w:t> </w:t>
      </w:r>
      <w:r w:rsidRPr="00FF7E91">
        <w:rPr>
          <w:rFonts w:ascii="Tahoma" w:hAnsi="Tahoma" w:cs="Tahoma"/>
          <w:sz w:val="20"/>
          <w:szCs w:val="20"/>
        </w:rPr>
        <w:t xml:space="preserve">elektronický nástroj </w:t>
      </w:r>
      <w:r w:rsidR="00490D32" w:rsidRPr="00FF7E91">
        <w:rPr>
          <w:rFonts w:ascii="Tahoma" w:hAnsi="Tahoma" w:cs="Tahoma"/>
          <w:sz w:val="20"/>
          <w:szCs w:val="20"/>
        </w:rPr>
        <w:t>JOSEPHINE</w:t>
      </w:r>
      <w:r w:rsidRPr="00FF7E91">
        <w:rPr>
          <w:rFonts w:ascii="Tahoma" w:hAnsi="Tahoma" w:cs="Tahoma"/>
          <w:sz w:val="20"/>
          <w:szCs w:val="20"/>
        </w:rPr>
        <w:t xml:space="preserve"> adresátovi odeslal na kontaktní e-mailovou adresu upozornění o</w:t>
      </w:r>
      <w:r w:rsidR="00A87E80" w:rsidRPr="00FF7E91">
        <w:rPr>
          <w:rFonts w:ascii="Tahoma" w:hAnsi="Tahoma" w:cs="Tahoma"/>
          <w:sz w:val="20"/>
          <w:szCs w:val="20"/>
        </w:rPr>
        <w:t> </w:t>
      </w:r>
      <w:r w:rsidR="0019490F" w:rsidRPr="00FF7E91">
        <w:rPr>
          <w:rFonts w:ascii="Tahoma" w:hAnsi="Tahoma" w:cs="Tahoma"/>
          <w:sz w:val="20"/>
          <w:szCs w:val="20"/>
        </w:rPr>
        <w:t xml:space="preserve">tom, že na jeho uživatelský účet v elektronickém nástroji </w:t>
      </w:r>
      <w:r w:rsidR="00490D32" w:rsidRPr="00FF7E91">
        <w:rPr>
          <w:rFonts w:ascii="Tahoma" w:hAnsi="Tahoma" w:cs="Tahoma"/>
          <w:sz w:val="20"/>
          <w:szCs w:val="20"/>
        </w:rPr>
        <w:t>JOSEPHINE</w:t>
      </w:r>
      <w:r w:rsidR="0019490F" w:rsidRPr="00FF7E91">
        <w:rPr>
          <w:rFonts w:ascii="Tahoma" w:hAnsi="Tahoma" w:cs="Tahoma"/>
          <w:sz w:val="20"/>
          <w:szCs w:val="20"/>
        </w:rPr>
        <w:t xml:space="preserve"> byla doručena nová zpráva</w:t>
      </w:r>
      <w:r w:rsidRPr="00FF7E91">
        <w:rPr>
          <w:rFonts w:ascii="Tahoma" w:hAnsi="Tahoma" w:cs="Tahoma"/>
          <w:sz w:val="20"/>
          <w:szCs w:val="20"/>
        </w:rPr>
        <w:t xml:space="preserve"> </w:t>
      </w:r>
      <w:r w:rsidR="005D7E05" w:rsidRPr="00FF7E91">
        <w:rPr>
          <w:rFonts w:ascii="Tahoma" w:hAnsi="Tahoma" w:cs="Tahoma"/>
          <w:sz w:val="20"/>
          <w:szCs w:val="20"/>
        </w:rPr>
        <w:t>či</w:t>
      </w:r>
      <w:r w:rsidR="00A87E80" w:rsidRPr="00FF7E91">
        <w:rPr>
          <w:rFonts w:ascii="Tahoma" w:hAnsi="Tahoma" w:cs="Tahoma"/>
          <w:sz w:val="20"/>
          <w:szCs w:val="20"/>
        </w:rPr>
        <w:t> </w:t>
      </w:r>
      <w:r w:rsidR="005D7E05" w:rsidRPr="00FF7E91">
        <w:rPr>
          <w:rFonts w:ascii="Tahoma" w:hAnsi="Tahoma" w:cs="Tahoma"/>
          <w:sz w:val="20"/>
          <w:szCs w:val="20"/>
        </w:rPr>
        <w:t>nikoli,</w:t>
      </w:r>
    </w:p>
    <w:p w14:paraId="61C18421" w14:textId="77777777" w:rsidR="00E40978" w:rsidRPr="00650C6A" w:rsidRDefault="00E40978" w:rsidP="00E40978">
      <w:pPr>
        <w:numPr>
          <w:ilvl w:val="0"/>
          <w:numId w:val="3"/>
        </w:numPr>
        <w:tabs>
          <w:tab w:val="left" w:pos="709"/>
        </w:tabs>
        <w:spacing w:before="120" w:after="120" w:line="276" w:lineRule="auto"/>
        <w:jc w:val="both"/>
        <w:rPr>
          <w:rFonts w:ascii="Tahoma" w:hAnsi="Tahoma" w:cs="Tahoma"/>
          <w:sz w:val="20"/>
          <w:szCs w:val="20"/>
        </w:rPr>
      </w:pPr>
      <w:r w:rsidRPr="00650C6A">
        <w:rPr>
          <w:rFonts w:ascii="Tahoma" w:hAnsi="Tahoma" w:cs="Tahoma"/>
          <w:sz w:val="20"/>
          <w:szCs w:val="20"/>
        </w:rPr>
        <w:t>se na zpracování jeho žádosti o účast nepodílel zaměstnanec Zadavatele, člen statutárního orgánu Zadavatele, statutární orgán, člen správní rady Zadavatele, člen realizačního týmu projektu či osoba, která se na základě smluvního vztahu podílela na přípravě nebo zadání předmětného řízení, dále že není dodavatelem či dodavatelem ve sdružení s osobou, která je</w:t>
      </w:r>
      <w:r w:rsidR="00B126D9" w:rsidRPr="00650C6A">
        <w:rPr>
          <w:rFonts w:ascii="Tahoma" w:hAnsi="Tahoma" w:cs="Tahoma"/>
          <w:sz w:val="20"/>
          <w:szCs w:val="20"/>
        </w:rPr>
        <w:t> </w:t>
      </w:r>
      <w:r w:rsidRPr="00650C6A">
        <w:rPr>
          <w:rFonts w:ascii="Tahoma" w:hAnsi="Tahoma" w:cs="Tahoma"/>
          <w:sz w:val="20"/>
          <w:szCs w:val="20"/>
        </w:rPr>
        <w:t xml:space="preserve">zaměstnancem Zadavatele či členem realizačního týmu či osobou, která se na základě smluvního vztahu podílela na přípravě nebo zadání předmětného řízení, nebo </w:t>
      </w:r>
      <w:r w:rsidR="00D62CC7" w:rsidRPr="00650C6A">
        <w:rPr>
          <w:rFonts w:ascii="Tahoma" w:hAnsi="Tahoma" w:cs="Tahoma"/>
          <w:sz w:val="20"/>
          <w:szCs w:val="20"/>
        </w:rPr>
        <w:t>pod</w:t>
      </w:r>
      <w:r w:rsidRPr="00650C6A">
        <w:rPr>
          <w:rFonts w:ascii="Tahoma" w:hAnsi="Tahoma" w:cs="Tahoma"/>
          <w:sz w:val="20"/>
          <w:szCs w:val="20"/>
        </w:rPr>
        <w:t xml:space="preserve">dodavatelem dodavatele není zaměstnanec Zadavatele, člen realizačního týmu či osoba, která se na základě smluvního vztahu podílela na přípravě nebo zadání předmětného řízení, </w:t>
      </w:r>
    </w:p>
    <w:p w14:paraId="57F6C12D" w14:textId="77777777" w:rsidR="00E40978" w:rsidRPr="00C8695A" w:rsidRDefault="00E40978" w:rsidP="005D7E05">
      <w:pPr>
        <w:tabs>
          <w:tab w:val="left" w:pos="709"/>
        </w:tabs>
        <w:spacing w:before="120" w:after="120" w:line="276" w:lineRule="auto"/>
        <w:ind w:left="709" w:hanging="283"/>
        <w:jc w:val="both"/>
        <w:rPr>
          <w:rFonts w:ascii="Tahoma" w:hAnsi="Tahoma" w:cs="Tahoma"/>
          <w:bCs/>
          <w:sz w:val="20"/>
          <w:szCs w:val="20"/>
        </w:rPr>
      </w:pPr>
      <w:r w:rsidRPr="00C8695A">
        <w:rPr>
          <w:rFonts w:ascii="Tahoma" w:hAnsi="Tahoma" w:cs="Tahoma"/>
          <w:bCs/>
          <w:sz w:val="20"/>
          <w:szCs w:val="20"/>
        </w:rPr>
        <w:t>•</w:t>
      </w:r>
      <w:r w:rsidRPr="00C8695A">
        <w:rPr>
          <w:rFonts w:ascii="Tahoma" w:hAnsi="Tahoma" w:cs="Tahoma"/>
          <w:bCs/>
          <w:sz w:val="20"/>
          <w:szCs w:val="20"/>
        </w:rPr>
        <w:tab/>
        <w:t>neuzavřel a neuzavře zakázanou dohodu podle zákona č. 143/2001 Sb., o ochraně hospodářské soutěže a o změně některých zákonů (zákon o ochraně hospodářské soutěže), ve</w:t>
      </w:r>
      <w:r w:rsidR="00A87E80" w:rsidRPr="00C8695A">
        <w:rPr>
          <w:rFonts w:ascii="Tahoma" w:hAnsi="Tahoma" w:cs="Tahoma"/>
          <w:bCs/>
          <w:sz w:val="20"/>
          <w:szCs w:val="20"/>
        </w:rPr>
        <w:t> </w:t>
      </w:r>
      <w:r w:rsidRPr="00C8695A">
        <w:rPr>
          <w:rFonts w:ascii="Tahoma" w:hAnsi="Tahoma" w:cs="Tahoma"/>
          <w:bCs/>
          <w:sz w:val="20"/>
          <w:szCs w:val="20"/>
        </w:rPr>
        <w:t>znění pozdějších předpisů, v souvislosti s touto veřejnou zakázkou,</w:t>
      </w:r>
    </w:p>
    <w:p w14:paraId="305DB75C" w14:textId="77777777" w:rsidR="00231390" w:rsidRPr="00A4297C" w:rsidRDefault="00EB1F8C" w:rsidP="005D7E05">
      <w:pPr>
        <w:tabs>
          <w:tab w:val="left" w:pos="709"/>
        </w:tabs>
        <w:spacing w:before="120" w:after="120" w:line="276" w:lineRule="auto"/>
        <w:ind w:left="709" w:hanging="283"/>
        <w:jc w:val="both"/>
        <w:rPr>
          <w:rFonts w:ascii="Tahoma" w:hAnsi="Tahoma" w:cs="Tahoma"/>
          <w:bCs/>
          <w:sz w:val="20"/>
          <w:szCs w:val="20"/>
        </w:rPr>
      </w:pPr>
      <w:r w:rsidRPr="00A4297C">
        <w:rPr>
          <w:rFonts w:ascii="Tahoma" w:hAnsi="Tahoma" w:cs="Tahoma"/>
          <w:bCs/>
          <w:sz w:val="20"/>
          <w:szCs w:val="20"/>
        </w:rPr>
        <w:t>•</w:t>
      </w:r>
      <w:r w:rsidRPr="00A4297C">
        <w:rPr>
          <w:rFonts w:ascii="Tahoma" w:hAnsi="Tahoma" w:cs="Tahoma"/>
          <w:bCs/>
          <w:sz w:val="20"/>
          <w:szCs w:val="20"/>
        </w:rPr>
        <w:tab/>
      </w:r>
      <w:r w:rsidR="005D7E05" w:rsidRPr="00A4297C">
        <w:rPr>
          <w:rFonts w:ascii="Tahoma" w:hAnsi="Tahoma" w:cs="Tahoma"/>
          <w:bCs/>
          <w:sz w:val="20"/>
          <w:szCs w:val="20"/>
        </w:rPr>
        <w:t xml:space="preserve">není </w:t>
      </w:r>
      <w:r w:rsidR="00231390" w:rsidRPr="00A4297C">
        <w:rPr>
          <w:rFonts w:ascii="Tahoma" w:hAnsi="Tahoma" w:cs="Tahoma"/>
          <w:bCs/>
          <w:sz w:val="20"/>
          <w:szCs w:val="20"/>
        </w:rPr>
        <w:t>obchodní společností, ve které veřejný funkcionář uvedený v § 2 odst. 1 písm. c) zákona č. 159/2006 Sb., o střetu zájmů, ve znění pozdějších předpisů (člen vlády nebo vedoucí jiného ústředního správního úřadu, v jehož čele není člen vlády), nebo jim ovládaná osoba vlastní podíl představující alespoň 25% účasti společníka v obchodní společnosti</w:t>
      </w:r>
      <w:r w:rsidR="00206723" w:rsidRPr="00A4297C">
        <w:rPr>
          <w:rFonts w:ascii="Tahoma" w:hAnsi="Tahoma" w:cs="Tahoma"/>
          <w:bCs/>
          <w:sz w:val="20"/>
          <w:szCs w:val="20"/>
        </w:rPr>
        <w:t>; totéž prohlašuje poddodavatel, prostřednic</w:t>
      </w:r>
      <w:r w:rsidR="007E3BD2" w:rsidRPr="00A4297C">
        <w:rPr>
          <w:rFonts w:ascii="Tahoma" w:hAnsi="Tahoma" w:cs="Tahoma"/>
          <w:bCs/>
          <w:sz w:val="20"/>
          <w:szCs w:val="20"/>
        </w:rPr>
        <w:t>t</w:t>
      </w:r>
      <w:r w:rsidR="00206723" w:rsidRPr="00A4297C">
        <w:rPr>
          <w:rFonts w:ascii="Tahoma" w:hAnsi="Tahoma" w:cs="Tahoma"/>
          <w:bCs/>
          <w:sz w:val="20"/>
          <w:szCs w:val="20"/>
        </w:rPr>
        <w:t>vím kterého případně dodavatel prokazuje splnění kvalifikace,</w:t>
      </w:r>
    </w:p>
    <w:p w14:paraId="1650205D" w14:textId="77777777" w:rsidR="00EB1F8C" w:rsidRPr="007A548E" w:rsidRDefault="00EB1F8C" w:rsidP="005D7E05">
      <w:pPr>
        <w:tabs>
          <w:tab w:val="left" w:pos="709"/>
        </w:tabs>
        <w:spacing w:before="120" w:after="120" w:line="276" w:lineRule="auto"/>
        <w:ind w:left="709" w:hanging="283"/>
        <w:jc w:val="both"/>
        <w:rPr>
          <w:rFonts w:ascii="Tahoma" w:hAnsi="Tahoma" w:cs="Tahoma"/>
          <w:bCs/>
          <w:sz w:val="20"/>
          <w:szCs w:val="20"/>
        </w:rPr>
      </w:pPr>
      <w:r w:rsidRPr="007A548E">
        <w:rPr>
          <w:rFonts w:ascii="Tahoma" w:hAnsi="Tahoma" w:cs="Tahoma"/>
          <w:bCs/>
          <w:sz w:val="20"/>
          <w:szCs w:val="20"/>
        </w:rPr>
        <w:t>•</w:t>
      </w:r>
      <w:r w:rsidRPr="007A548E">
        <w:rPr>
          <w:rFonts w:ascii="Tahoma" w:hAnsi="Tahoma" w:cs="Tahoma"/>
          <w:bCs/>
          <w:sz w:val="20"/>
          <w:szCs w:val="20"/>
        </w:rPr>
        <w:tab/>
        <w:t xml:space="preserve">že není poddodavatelem, jehož prostřednictvím jiný dodavatel v tomtéž zadávacím řízení prokazuje </w:t>
      </w:r>
      <w:r w:rsidR="009154A9" w:rsidRPr="007A548E">
        <w:rPr>
          <w:rFonts w:ascii="Tahoma" w:hAnsi="Tahoma" w:cs="Tahoma"/>
          <w:bCs/>
          <w:sz w:val="20"/>
          <w:szCs w:val="20"/>
        </w:rPr>
        <w:t xml:space="preserve">splnění </w:t>
      </w:r>
      <w:r w:rsidRPr="007A548E">
        <w:rPr>
          <w:rFonts w:ascii="Tahoma" w:hAnsi="Tahoma" w:cs="Tahoma"/>
          <w:bCs/>
          <w:sz w:val="20"/>
          <w:szCs w:val="20"/>
        </w:rPr>
        <w:t>kvalifikac</w:t>
      </w:r>
      <w:r w:rsidR="009154A9" w:rsidRPr="007A548E">
        <w:rPr>
          <w:rFonts w:ascii="Tahoma" w:hAnsi="Tahoma" w:cs="Tahoma"/>
          <w:bCs/>
          <w:sz w:val="20"/>
          <w:szCs w:val="20"/>
        </w:rPr>
        <w:t>e</w:t>
      </w:r>
      <w:r w:rsidR="003A62ED" w:rsidRPr="007A548E">
        <w:rPr>
          <w:rFonts w:ascii="Tahoma" w:hAnsi="Tahoma" w:cs="Tahoma"/>
          <w:bCs/>
          <w:sz w:val="20"/>
          <w:szCs w:val="20"/>
        </w:rPr>
        <w:t>,</w:t>
      </w:r>
    </w:p>
    <w:p w14:paraId="1AF63E65" w14:textId="77777777" w:rsidR="00AD6DFC" w:rsidRPr="009C7E6F" w:rsidRDefault="004B46F7" w:rsidP="00A34F30">
      <w:pPr>
        <w:tabs>
          <w:tab w:val="left" w:pos="709"/>
        </w:tabs>
        <w:spacing w:before="120" w:after="120" w:line="276" w:lineRule="auto"/>
        <w:ind w:left="709" w:hanging="283"/>
        <w:jc w:val="both"/>
        <w:rPr>
          <w:rFonts w:ascii="Tahoma" w:hAnsi="Tahoma" w:cs="Tahoma"/>
          <w:bCs/>
          <w:sz w:val="20"/>
          <w:szCs w:val="20"/>
        </w:rPr>
      </w:pPr>
      <w:r w:rsidRPr="009C7E6F">
        <w:rPr>
          <w:rFonts w:ascii="Tahoma" w:hAnsi="Tahoma" w:cs="Tahoma"/>
          <w:bCs/>
          <w:sz w:val="20"/>
          <w:szCs w:val="20"/>
        </w:rPr>
        <w:t>•</w:t>
      </w:r>
      <w:r w:rsidRPr="009C7E6F">
        <w:rPr>
          <w:rFonts w:ascii="Tahoma" w:hAnsi="Tahoma" w:cs="Tahoma"/>
          <w:bCs/>
          <w:sz w:val="20"/>
          <w:szCs w:val="20"/>
        </w:rPr>
        <w:tab/>
        <w:t>je vázán celým obsahem své žádosti o účast, a to po celou dobu trvání tohoto DNS,</w:t>
      </w:r>
    </w:p>
    <w:p w14:paraId="73C45B6A" w14:textId="77777777" w:rsidR="00AD6DFC" w:rsidRPr="00092CC4" w:rsidRDefault="003A62ED" w:rsidP="00AD6DFC">
      <w:pPr>
        <w:pBdr>
          <w:top w:val="single" w:sz="4" w:space="1" w:color="auto"/>
          <w:left w:val="single" w:sz="4" w:space="4" w:color="auto"/>
          <w:bottom w:val="single" w:sz="4" w:space="1" w:color="auto"/>
          <w:right w:val="single" w:sz="4" w:space="4" w:color="auto"/>
        </w:pBdr>
        <w:tabs>
          <w:tab w:val="left" w:pos="426"/>
        </w:tabs>
        <w:spacing w:before="120" w:after="120" w:line="276" w:lineRule="auto"/>
        <w:ind w:left="709" w:hanging="283"/>
        <w:jc w:val="both"/>
        <w:rPr>
          <w:rFonts w:ascii="Tahoma" w:hAnsi="Tahoma" w:cs="Tahoma"/>
          <w:b/>
          <w:bCs/>
          <w:sz w:val="20"/>
          <w:szCs w:val="20"/>
        </w:rPr>
      </w:pPr>
      <w:r w:rsidRPr="00092CC4">
        <w:rPr>
          <w:rFonts w:ascii="Tahoma" w:hAnsi="Tahoma" w:cs="Tahoma"/>
          <w:sz w:val="20"/>
          <w:szCs w:val="20"/>
        </w:rPr>
        <w:t>•</w:t>
      </w:r>
      <w:r w:rsidRPr="00092CC4">
        <w:rPr>
          <w:rFonts w:ascii="Tahoma" w:hAnsi="Tahoma" w:cs="Tahoma"/>
          <w:b/>
          <w:bCs/>
          <w:sz w:val="20"/>
          <w:szCs w:val="20"/>
        </w:rPr>
        <w:tab/>
        <w:t xml:space="preserve">v případě zařazení do DNS </w:t>
      </w:r>
      <w:r w:rsidR="00BD3361" w:rsidRPr="00092CC4">
        <w:rPr>
          <w:rFonts w:ascii="Tahoma" w:hAnsi="Tahoma" w:cs="Tahoma"/>
          <w:b/>
          <w:bCs/>
          <w:sz w:val="20"/>
          <w:szCs w:val="20"/>
        </w:rPr>
        <w:t xml:space="preserve">výslovně </w:t>
      </w:r>
    </w:p>
    <w:p w14:paraId="4EF3F096" w14:textId="77777777" w:rsidR="00AD6DFC" w:rsidRPr="00092CC4" w:rsidRDefault="00BD3361" w:rsidP="00AD6DFC">
      <w:pPr>
        <w:pBdr>
          <w:top w:val="single" w:sz="4" w:space="1" w:color="auto"/>
          <w:left w:val="single" w:sz="4" w:space="4" w:color="auto"/>
          <w:bottom w:val="single" w:sz="4" w:space="1" w:color="auto"/>
          <w:right w:val="single" w:sz="4" w:space="4" w:color="auto"/>
        </w:pBdr>
        <w:tabs>
          <w:tab w:val="left" w:pos="426"/>
        </w:tabs>
        <w:spacing w:before="120" w:after="120" w:line="276" w:lineRule="auto"/>
        <w:ind w:left="709" w:hanging="283"/>
        <w:jc w:val="center"/>
        <w:rPr>
          <w:rFonts w:ascii="Tahoma" w:hAnsi="Tahoma" w:cs="Tahoma"/>
          <w:b/>
          <w:bCs/>
          <w:color w:val="0070C0"/>
          <w:sz w:val="20"/>
          <w:szCs w:val="20"/>
        </w:rPr>
      </w:pPr>
      <w:r w:rsidRPr="00092CC4">
        <w:rPr>
          <w:rFonts w:ascii="Tahoma" w:hAnsi="Tahoma" w:cs="Tahoma"/>
          <w:b/>
          <w:bCs/>
          <w:sz w:val="20"/>
          <w:szCs w:val="20"/>
        </w:rPr>
        <w:t xml:space="preserve">souhlasí / nesouhlasí </w:t>
      </w:r>
      <w:r w:rsidRPr="00092CC4">
        <w:rPr>
          <w:rFonts w:ascii="Tahoma" w:hAnsi="Tahoma" w:cs="Tahoma"/>
          <w:i/>
          <w:color w:val="FF0000"/>
          <w:sz w:val="20"/>
          <w:szCs w:val="20"/>
        </w:rPr>
        <w:t>(dodavatel zvolí variantu)</w:t>
      </w:r>
    </w:p>
    <w:p w14:paraId="7F6186BA" w14:textId="77777777" w:rsidR="003A62ED" w:rsidRPr="00092CC4" w:rsidRDefault="003A62ED" w:rsidP="00AD6DFC">
      <w:pPr>
        <w:pBdr>
          <w:top w:val="single" w:sz="4" w:space="1" w:color="auto"/>
          <w:left w:val="single" w:sz="4" w:space="4" w:color="auto"/>
          <w:bottom w:val="single" w:sz="4" w:space="1" w:color="auto"/>
          <w:right w:val="single" w:sz="4" w:space="4" w:color="auto"/>
        </w:pBdr>
        <w:tabs>
          <w:tab w:val="left" w:pos="426"/>
        </w:tabs>
        <w:spacing w:before="120" w:after="120" w:line="276" w:lineRule="auto"/>
        <w:ind w:left="426"/>
        <w:jc w:val="both"/>
        <w:rPr>
          <w:rFonts w:ascii="Tahoma" w:hAnsi="Tahoma" w:cs="Tahoma"/>
          <w:b/>
          <w:bCs/>
          <w:sz w:val="20"/>
          <w:szCs w:val="20"/>
        </w:rPr>
      </w:pPr>
      <w:r w:rsidRPr="00092CC4">
        <w:rPr>
          <w:rFonts w:ascii="Tahoma" w:hAnsi="Tahoma" w:cs="Tahoma"/>
          <w:b/>
          <w:bCs/>
          <w:sz w:val="20"/>
          <w:szCs w:val="20"/>
        </w:rPr>
        <w:t xml:space="preserve">s případným zkrácením lhůt pro podání nabídek na veřejné zakázky zadávané v DNS dle § 141 odst. </w:t>
      </w:r>
      <w:r w:rsidR="001E7F60" w:rsidRPr="00092CC4">
        <w:rPr>
          <w:rFonts w:ascii="Tahoma" w:hAnsi="Tahoma" w:cs="Tahoma"/>
          <w:b/>
          <w:bCs/>
          <w:sz w:val="20"/>
          <w:szCs w:val="20"/>
        </w:rPr>
        <w:t>3</w:t>
      </w:r>
      <w:r w:rsidRPr="00092CC4">
        <w:rPr>
          <w:rFonts w:ascii="Tahoma" w:hAnsi="Tahoma" w:cs="Tahoma"/>
          <w:b/>
          <w:bCs/>
          <w:sz w:val="20"/>
          <w:szCs w:val="20"/>
        </w:rPr>
        <w:t xml:space="preserve"> ZZVZ</w:t>
      </w:r>
      <w:r w:rsidR="00C41B3F" w:rsidRPr="00092CC4">
        <w:rPr>
          <w:rFonts w:ascii="Tahoma" w:hAnsi="Tahoma" w:cs="Tahoma"/>
          <w:b/>
          <w:bCs/>
          <w:i/>
          <w:sz w:val="20"/>
          <w:szCs w:val="20"/>
        </w:rPr>
        <w:t xml:space="preserve">. </w:t>
      </w:r>
      <w:r w:rsidRPr="00092CC4">
        <w:rPr>
          <w:rFonts w:ascii="Tahoma" w:hAnsi="Tahoma" w:cs="Tahoma"/>
          <w:b/>
          <w:bCs/>
          <w:sz w:val="20"/>
          <w:szCs w:val="20"/>
        </w:rPr>
        <w:t xml:space="preserve">Zkrácená lhůta bude vždy činit minimálně 5 </w:t>
      </w:r>
      <w:r w:rsidR="003F5F65" w:rsidRPr="00092CC4">
        <w:rPr>
          <w:rFonts w:ascii="Tahoma" w:hAnsi="Tahoma" w:cs="Tahoma"/>
          <w:b/>
          <w:bCs/>
          <w:sz w:val="20"/>
          <w:szCs w:val="20"/>
        </w:rPr>
        <w:t>pracovních</w:t>
      </w:r>
      <w:r w:rsidRPr="00092CC4">
        <w:rPr>
          <w:rFonts w:ascii="Tahoma" w:hAnsi="Tahoma" w:cs="Tahoma"/>
          <w:b/>
          <w:bCs/>
          <w:sz w:val="20"/>
          <w:szCs w:val="20"/>
        </w:rPr>
        <w:t xml:space="preserve"> dnů.</w:t>
      </w:r>
    </w:p>
    <w:p w14:paraId="5B7A7E69" w14:textId="77777777" w:rsidR="00BE3030" w:rsidRPr="00092CC4" w:rsidRDefault="00A54EC7" w:rsidP="002F7730">
      <w:pPr>
        <w:spacing w:before="360"/>
        <w:jc w:val="both"/>
        <w:rPr>
          <w:rFonts w:ascii="Tahoma" w:hAnsi="Tahoma" w:cs="Tahoma"/>
          <w:b/>
          <w:bCs/>
          <w:sz w:val="20"/>
          <w:szCs w:val="20"/>
        </w:rPr>
      </w:pPr>
      <w:r w:rsidRPr="00092CC4">
        <w:rPr>
          <w:rFonts w:ascii="Tahoma" w:hAnsi="Tahoma" w:cs="Tahoma"/>
          <w:b/>
          <w:bCs/>
          <w:sz w:val="20"/>
          <w:szCs w:val="20"/>
        </w:rPr>
        <w:t>Přikládám tyto p</w:t>
      </w:r>
      <w:r w:rsidR="00A11754" w:rsidRPr="00092CC4">
        <w:rPr>
          <w:rFonts w:ascii="Tahoma" w:hAnsi="Tahoma" w:cs="Tahoma"/>
          <w:b/>
          <w:bCs/>
          <w:sz w:val="20"/>
          <w:szCs w:val="20"/>
        </w:rPr>
        <w:t>řílohy této Žádosti</w:t>
      </w:r>
      <w:r w:rsidRPr="00092CC4">
        <w:rPr>
          <w:rFonts w:ascii="Tahoma" w:hAnsi="Tahoma" w:cs="Tahoma"/>
          <w:b/>
          <w:bCs/>
          <w:sz w:val="20"/>
          <w:szCs w:val="20"/>
        </w:rPr>
        <w:t xml:space="preserve"> </w:t>
      </w:r>
      <w:r w:rsidRPr="00092CC4">
        <w:rPr>
          <w:rFonts w:ascii="Tahoma" w:hAnsi="Tahoma" w:cs="Tahoma"/>
          <w:sz w:val="20"/>
          <w:szCs w:val="20"/>
        </w:rPr>
        <w:t>(doklady ke kvalifikaci</w:t>
      </w:r>
      <w:r w:rsidR="005C695C" w:rsidRPr="00092CC4">
        <w:rPr>
          <w:rFonts w:ascii="Tahoma" w:hAnsi="Tahoma" w:cs="Tahoma"/>
          <w:sz w:val="20"/>
          <w:szCs w:val="20"/>
        </w:rPr>
        <w:t xml:space="preserve"> dle čl. 12 Zadávací dokumentace</w:t>
      </w:r>
      <w:r w:rsidRPr="00092CC4">
        <w:rPr>
          <w:rFonts w:ascii="Tahoma" w:hAnsi="Tahoma" w:cs="Tahoma"/>
          <w:sz w:val="20"/>
          <w:szCs w:val="20"/>
        </w:rPr>
        <w:t>)</w:t>
      </w:r>
      <w:r w:rsidR="00A11754" w:rsidRPr="00092CC4">
        <w:rPr>
          <w:rFonts w:ascii="Tahoma" w:hAnsi="Tahoma" w:cs="Tahoma"/>
          <w:sz w:val="20"/>
          <w:szCs w:val="20"/>
        </w:rPr>
        <w:t>:</w:t>
      </w:r>
    </w:p>
    <w:p w14:paraId="05507144" w14:textId="77777777" w:rsidR="00A11754" w:rsidRPr="00A34F30" w:rsidRDefault="00A34F30">
      <w:pPr>
        <w:jc w:val="both"/>
        <w:rPr>
          <w:rFonts w:ascii="Tahoma" w:hAnsi="Tahoma" w:cs="Tahoma"/>
          <w:bCs/>
          <w:i/>
          <w:color w:val="FF0000"/>
          <w:sz w:val="20"/>
          <w:szCs w:val="20"/>
        </w:rPr>
      </w:pPr>
      <w:r w:rsidRPr="00092CC4">
        <w:rPr>
          <w:rFonts w:ascii="Tahoma" w:hAnsi="Tahoma" w:cs="Tahoma"/>
          <w:bCs/>
          <w:i/>
          <w:color w:val="FF0000"/>
          <w:sz w:val="20"/>
          <w:szCs w:val="20"/>
        </w:rPr>
        <w:t>(d</w:t>
      </w:r>
      <w:r w:rsidR="00A54EC7" w:rsidRPr="00092CC4">
        <w:rPr>
          <w:rFonts w:ascii="Tahoma" w:hAnsi="Tahoma" w:cs="Tahoma"/>
          <w:bCs/>
          <w:i/>
          <w:color w:val="FF0000"/>
          <w:sz w:val="20"/>
          <w:szCs w:val="20"/>
        </w:rPr>
        <w:t>odavatel vypíše</w:t>
      </w:r>
      <w:r w:rsidRPr="00092CC4">
        <w:rPr>
          <w:rFonts w:ascii="Tahoma" w:hAnsi="Tahoma" w:cs="Tahoma"/>
          <w:bCs/>
          <w:i/>
          <w:color w:val="FF0000"/>
          <w:sz w:val="20"/>
          <w:szCs w:val="20"/>
        </w:rPr>
        <w:t>)</w:t>
      </w:r>
    </w:p>
    <w:p w14:paraId="7A15FF7D" w14:textId="77777777" w:rsidR="0074197E" w:rsidRPr="0074197E" w:rsidRDefault="0074197E" w:rsidP="002F7730">
      <w:pPr>
        <w:spacing w:before="600"/>
        <w:ind w:left="4956" w:firstLine="708"/>
        <w:rPr>
          <w:rFonts w:ascii="Tahoma" w:hAnsi="Tahoma" w:cs="Tahoma"/>
          <w:sz w:val="20"/>
          <w:szCs w:val="20"/>
        </w:rPr>
      </w:pPr>
      <w:r w:rsidRPr="0074197E">
        <w:rPr>
          <w:rFonts w:ascii="Tahoma" w:hAnsi="Tahoma" w:cs="Tahoma"/>
          <w:sz w:val="20"/>
          <w:szCs w:val="20"/>
        </w:rPr>
        <w:t>V……………</w:t>
      </w:r>
      <w:proofErr w:type="gramStart"/>
      <w:r w:rsidRPr="0074197E">
        <w:rPr>
          <w:rFonts w:ascii="Tahoma" w:hAnsi="Tahoma" w:cs="Tahoma"/>
          <w:sz w:val="20"/>
          <w:szCs w:val="20"/>
        </w:rPr>
        <w:t>…….</w:t>
      </w:r>
      <w:proofErr w:type="gramEnd"/>
      <w:r w:rsidRPr="0074197E">
        <w:rPr>
          <w:rFonts w:ascii="Tahoma" w:hAnsi="Tahoma" w:cs="Tahoma"/>
          <w:sz w:val="20"/>
          <w:szCs w:val="20"/>
        </w:rPr>
        <w:t>.dne………</w:t>
      </w:r>
      <w:proofErr w:type="gramStart"/>
      <w:r w:rsidRPr="0074197E">
        <w:rPr>
          <w:rFonts w:ascii="Tahoma" w:hAnsi="Tahoma" w:cs="Tahoma"/>
          <w:sz w:val="20"/>
          <w:szCs w:val="20"/>
        </w:rPr>
        <w:t>…….</w:t>
      </w:r>
      <w:proofErr w:type="gramEnd"/>
      <w:r w:rsidRPr="0074197E">
        <w:rPr>
          <w:rFonts w:ascii="Tahoma" w:hAnsi="Tahoma" w:cs="Tahoma"/>
          <w:sz w:val="20"/>
          <w:szCs w:val="20"/>
        </w:rPr>
        <w:t>.</w:t>
      </w:r>
    </w:p>
    <w:sectPr w:rsidR="0074197E" w:rsidRPr="0074197E">
      <w:headerReference w:type="even" r:id="rId11"/>
      <w:headerReference w:type="default" r:id="rId12"/>
      <w:footerReference w:type="even" r:id="rId13"/>
      <w:footerReference w:type="default" r:id="rId14"/>
      <w:headerReference w:type="first" r:id="rId15"/>
      <w:footerReference w:type="first" r:id="rId16"/>
      <w:pgSz w:w="11906" w:h="16838"/>
      <w:pgMar w:top="1258" w:right="1418" w:bottom="125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73169" w14:textId="77777777" w:rsidR="00302E97" w:rsidRDefault="00302E97">
      <w:r>
        <w:separator/>
      </w:r>
    </w:p>
  </w:endnote>
  <w:endnote w:type="continuationSeparator" w:id="0">
    <w:p w14:paraId="12631699" w14:textId="77777777" w:rsidR="00302E97" w:rsidRDefault="0030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EA766" w14:textId="5BEB7DE0" w:rsidR="006B2BF9" w:rsidRDefault="000E5C86">
    <w:pPr>
      <w:pStyle w:val="Zpat"/>
    </w:pPr>
    <w:r>
      <w:rPr>
        <w:noProof/>
      </w:rPr>
      <mc:AlternateContent>
        <mc:Choice Requires="wps">
          <w:drawing>
            <wp:anchor distT="0" distB="0" distL="0" distR="0" simplePos="0" relativeHeight="251659264" behindDoc="0" locked="0" layoutInCell="1" allowOverlap="1" wp14:anchorId="7448F388" wp14:editId="06BE2F2B">
              <wp:simplePos x="635" y="635"/>
              <wp:positionH relativeFrom="page">
                <wp:align>left</wp:align>
              </wp:positionH>
              <wp:positionV relativeFrom="page">
                <wp:align>bottom</wp:align>
              </wp:positionV>
              <wp:extent cx="1623695" cy="330200"/>
              <wp:effectExtent l="0" t="0" r="14605" b="0"/>
              <wp:wrapNone/>
              <wp:docPr id="2029663341" name="Textové pole 2" descr="Klasifikace informací: Veřejná">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23695" cy="330200"/>
                      </a:xfrm>
                      <a:prstGeom prst="rect">
                        <a:avLst/>
                      </a:prstGeom>
                      <a:noFill/>
                      <a:ln>
                        <a:noFill/>
                      </a:ln>
                    </wps:spPr>
                    <wps:txbx>
                      <w:txbxContent>
                        <w:p w14:paraId="61544D6E" w14:textId="7A2B58D6" w:rsidR="000E5C86" w:rsidRPr="000E5C86" w:rsidRDefault="000E5C86" w:rsidP="000E5C86">
                          <w:pPr>
                            <w:rPr>
                              <w:rFonts w:ascii="Calibri" w:eastAsia="Calibri" w:hAnsi="Calibri" w:cs="Calibri"/>
                              <w:noProof/>
                              <w:color w:val="000000"/>
                              <w:sz w:val="18"/>
                              <w:szCs w:val="18"/>
                            </w:rPr>
                          </w:pPr>
                          <w:r w:rsidRPr="000E5C86">
                            <w:rPr>
                              <w:rFonts w:ascii="Calibri" w:eastAsia="Calibri" w:hAnsi="Calibri" w:cs="Calibri"/>
                              <w:noProof/>
                              <w:color w:val="000000"/>
                              <w:sz w:val="18"/>
                              <w:szCs w:val="18"/>
                            </w:rPr>
                            <w:t>Klasifikace informací: Veřejná</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48F388" id="_x0000_t202" coordsize="21600,21600" o:spt="202" path="m,l,21600r21600,l21600,xe">
              <v:stroke joinstyle="miter"/>
              <v:path gradientshapeok="t" o:connecttype="rect"/>
            </v:shapetype>
            <v:shape id="Textové pole 2" o:spid="_x0000_s1026" type="#_x0000_t202" alt="Klasifikace informací: Veřejná" style="position:absolute;margin-left:0;margin-top:0;width:127.85pt;height:26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" filled="f" stroked="f">
              <v:textbox style="mso-fit-shape-to-text:t" inset="20pt,0,0,15pt">
                <w:txbxContent>
                  <w:p w14:paraId="61544D6E" w14:textId="7A2B58D6" w:rsidR="000E5C86" w:rsidRPr="000E5C86" w:rsidRDefault="000E5C86" w:rsidP="000E5C86">
                    <w:pPr>
                      <w:rPr>
                        <w:rFonts w:ascii="Calibri" w:eastAsia="Calibri" w:hAnsi="Calibri" w:cs="Calibri"/>
                        <w:noProof/>
                        <w:color w:val="000000"/>
                        <w:sz w:val="18"/>
                        <w:szCs w:val="18"/>
                      </w:rPr>
                    </w:pPr>
                    <w:r w:rsidRPr="000E5C86">
                      <w:rPr>
                        <w:rFonts w:ascii="Calibri" w:eastAsia="Calibri" w:hAnsi="Calibri" w:cs="Calibri"/>
                        <w:noProof/>
                        <w:color w:val="000000"/>
                        <w:sz w:val="18"/>
                        <w:szCs w:val="18"/>
                      </w:rPr>
                      <w:t>Klasifikace informací: Veřejná</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B1533" w14:textId="0F0FD72B" w:rsidR="006B2BF9" w:rsidRDefault="000E5C86">
    <w:pPr>
      <w:pStyle w:val="Zpat"/>
    </w:pPr>
    <w:r>
      <w:rPr>
        <w:noProof/>
      </w:rPr>
      <mc:AlternateContent>
        <mc:Choice Requires="wps">
          <w:drawing>
            <wp:anchor distT="0" distB="0" distL="0" distR="0" simplePos="0" relativeHeight="251660288" behindDoc="0" locked="0" layoutInCell="1" allowOverlap="1" wp14:anchorId="6DBE4EA1" wp14:editId="0ADA5D40">
              <wp:simplePos x="899286" y="10065957"/>
              <wp:positionH relativeFrom="page">
                <wp:align>left</wp:align>
              </wp:positionH>
              <wp:positionV relativeFrom="page">
                <wp:align>bottom</wp:align>
              </wp:positionV>
              <wp:extent cx="1623695" cy="330200"/>
              <wp:effectExtent l="0" t="0" r="14605" b="0"/>
              <wp:wrapNone/>
              <wp:docPr id="163022788" name="Textové pole 3" descr="Klasifikace informací: Veřejná">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23695" cy="330200"/>
                      </a:xfrm>
                      <a:prstGeom prst="rect">
                        <a:avLst/>
                      </a:prstGeom>
                      <a:noFill/>
                      <a:ln>
                        <a:noFill/>
                      </a:ln>
                    </wps:spPr>
                    <wps:txbx>
                      <w:txbxContent>
                        <w:p w14:paraId="1D67CB6D" w14:textId="31F3E7B2" w:rsidR="000E5C86" w:rsidRPr="000E5C86" w:rsidRDefault="000E5C86" w:rsidP="000E5C86">
                          <w:pPr>
                            <w:rPr>
                              <w:rFonts w:ascii="Calibri" w:eastAsia="Calibri" w:hAnsi="Calibri" w:cs="Calibri"/>
                              <w:noProof/>
                              <w:color w:val="000000"/>
                              <w:sz w:val="18"/>
                              <w:szCs w:val="18"/>
                            </w:rPr>
                          </w:pPr>
                          <w:r w:rsidRPr="000E5C86">
                            <w:rPr>
                              <w:rFonts w:ascii="Calibri" w:eastAsia="Calibri" w:hAnsi="Calibri" w:cs="Calibri"/>
                              <w:noProof/>
                              <w:color w:val="000000"/>
                              <w:sz w:val="18"/>
                              <w:szCs w:val="18"/>
                            </w:rPr>
                            <w:t>Klasifikace informací: Veřejná</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BE4EA1" id="_x0000_t202" coordsize="21600,21600" o:spt="202" path="m,l,21600r21600,l21600,xe">
              <v:stroke joinstyle="miter"/>
              <v:path gradientshapeok="t" o:connecttype="rect"/>
            </v:shapetype>
            <v:shape id="Textové pole 3" o:spid="_x0000_s1027" type="#_x0000_t202" alt="Klasifikace informací: Veřejná" style="position:absolute;margin-left:0;margin-top:0;width:127.85pt;height:26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" filled="f" stroked="f">
              <v:textbox style="mso-fit-shape-to-text:t" inset="20pt,0,0,15pt">
                <w:txbxContent>
                  <w:p w14:paraId="1D67CB6D" w14:textId="31F3E7B2" w:rsidR="000E5C86" w:rsidRPr="000E5C86" w:rsidRDefault="000E5C86" w:rsidP="000E5C86">
                    <w:pPr>
                      <w:rPr>
                        <w:rFonts w:ascii="Calibri" w:eastAsia="Calibri" w:hAnsi="Calibri" w:cs="Calibri"/>
                        <w:noProof/>
                        <w:color w:val="000000"/>
                        <w:sz w:val="18"/>
                        <w:szCs w:val="18"/>
                      </w:rPr>
                    </w:pPr>
                    <w:r w:rsidRPr="000E5C86">
                      <w:rPr>
                        <w:rFonts w:ascii="Calibri" w:eastAsia="Calibri" w:hAnsi="Calibri" w:cs="Calibri"/>
                        <w:noProof/>
                        <w:color w:val="000000"/>
                        <w:sz w:val="18"/>
                        <w:szCs w:val="18"/>
                      </w:rPr>
                      <w:t>Klasifikace informací: Veřejná</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CE309" w14:textId="46923A58" w:rsidR="006B2BF9" w:rsidRDefault="000E5C86">
    <w:pPr>
      <w:pStyle w:val="Zpat"/>
    </w:pPr>
    <w:r>
      <w:rPr>
        <w:noProof/>
      </w:rPr>
      <mc:AlternateContent>
        <mc:Choice Requires="wps">
          <w:drawing>
            <wp:anchor distT="0" distB="0" distL="0" distR="0" simplePos="0" relativeHeight="251658240" behindDoc="0" locked="0" layoutInCell="1" allowOverlap="1" wp14:anchorId="72D52552" wp14:editId="17D78AA6">
              <wp:simplePos x="635" y="635"/>
              <wp:positionH relativeFrom="page">
                <wp:align>left</wp:align>
              </wp:positionH>
              <wp:positionV relativeFrom="page">
                <wp:align>bottom</wp:align>
              </wp:positionV>
              <wp:extent cx="1623695" cy="330200"/>
              <wp:effectExtent l="0" t="0" r="14605" b="0"/>
              <wp:wrapNone/>
              <wp:docPr id="674402357" name="Textové pole 1" descr="Klasifikace informací: Veřejná">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23695" cy="330200"/>
                      </a:xfrm>
                      <a:prstGeom prst="rect">
                        <a:avLst/>
                      </a:prstGeom>
                      <a:noFill/>
                      <a:ln>
                        <a:noFill/>
                      </a:ln>
                    </wps:spPr>
                    <wps:txbx>
                      <w:txbxContent>
                        <w:p w14:paraId="548C2857" w14:textId="1FF46D52" w:rsidR="000E5C86" w:rsidRPr="000E5C86" w:rsidRDefault="000E5C86" w:rsidP="000E5C86">
                          <w:pPr>
                            <w:rPr>
                              <w:rFonts w:ascii="Calibri" w:eastAsia="Calibri" w:hAnsi="Calibri" w:cs="Calibri"/>
                              <w:noProof/>
                              <w:color w:val="000000"/>
                              <w:sz w:val="18"/>
                              <w:szCs w:val="18"/>
                            </w:rPr>
                          </w:pPr>
                          <w:r w:rsidRPr="000E5C86">
                            <w:rPr>
                              <w:rFonts w:ascii="Calibri" w:eastAsia="Calibri" w:hAnsi="Calibri" w:cs="Calibri"/>
                              <w:noProof/>
                              <w:color w:val="000000"/>
                              <w:sz w:val="18"/>
                              <w:szCs w:val="18"/>
                            </w:rPr>
                            <w:t>Klasifikace informací: Veřejná</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2D52552" id="_x0000_t202" coordsize="21600,21600" o:spt="202" path="m,l,21600r21600,l21600,xe">
              <v:stroke joinstyle="miter"/>
              <v:path gradientshapeok="t" o:connecttype="rect"/>
            </v:shapetype>
            <v:shape id="Textové pole 1" o:spid="_x0000_s1028" type="#_x0000_t202" alt="Klasifikace informací: Veřejná" style="position:absolute;margin-left:0;margin-top:0;width:127.85pt;height:26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" filled="f" stroked="f">
              <v:textbox style="mso-fit-shape-to-text:t" inset="20pt,0,0,15pt">
                <w:txbxContent>
                  <w:p w14:paraId="548C2857" w14:textId="1FF46D52" w:rsidR="000E5C86" w:rsidRPr="000E5C86" w:rsidRDefault="000E5C86" w:rsidP="000E5C86">
                    <w:pPr>
                      <w:rPr>
                        <w:rFonts w:ascii="Calibri" w:eastAsia="Calibri" w:hAnsi="Calibri" w:cs="Calibri"/>
                        <w:noProof/>
                        <w:color w:val="000000"/>
                        <w:sz w:val="18"/>
                        <w:szCs w:val="18"/>
                      </w:rPr>
                    </w:pPr>
                    <w:r w:rsidRPr="000E5C86">
                      <w:rPr>
                        <w:rFonts w:ascii="Calibri" w:eastAsia="Calibri" w:hAnsi="Calibri" w:cs="Calibri"/>
                        <w:noProof/>
                        <w:color w:val="000000"/>
                        <w:sz w:val="18"/>
                        <w:szCs w:val="18"/>
                      </w:rPr>
                      <w:t>Klasifikace informací: Veřejná</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8E4E8" w14:textId="77777777" w:rsidR="00302E97" w:rsidRDefault="00302E97">
      <w:r>
        <w:separator/>
      </w:r>
    </w:p>
  </w:footnote>
  <w:footnote w:type="continuationSeparator" w:id="0">
    <w:p w14:paraId="7E4C5C29" w14:textId="77777777" w:rsidR="00302E97" w:rsidRDefault="00302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3E07D" w14:textId="77777777" w:rsidR="006B2BF9" w:rsidRDefault="006B2BF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2F105" w14:textId="77777777" w:rsidR="00024484" w:rsidRDefault="00024484" w:rsidP="00F34F0F">
    <w:pPr>
      <w:pStyle w:val="Zhlav"/>
      <w:rPr>
        <w:rFonts w:ascii="Tahoma" w:hAnsi="Tahoma" w:cs="Tahoma"/>
        <w:sz w:val="20"/>
      </w:rPr>
    </w:pPr>
    <w:r>
      <w:rPr>
        <w:rFonts w:ascii="Tahoma" w:hAnsi="Tahoma" w:cs="Tahoma"/>
        <w:sz w:val="20"/>
      </w:rPr>
      <w:t xml:space="preserve">Příloha č. </w:t>
    </w:r>
    <w:r w:rsidR="00533F73">
      <w:rPr>
        <w:rFonts w:ascii="Tahoma" w:hAnsi="Tahoma" w:cs="Tahoma"/>
        <w:sz w:val="20"/>
      </w:rPr>
      <w:t>1</w:t>
    </w:r>
    <w:r w:rsidR="006B2BF9">
      <w:rPr>
        <w:rFonts w:ascii="Tahoma" w:hAnsi="Tahoma" w:cs="Tahoma"/>
        <w:sz w:val="20"/>
      </w:rPr>
      <w:t xml:space="preserve"> zadávací </w:t>
    </w:r>
    <w:proofErr w:type="gramStart"/>
    <w:r w:rsidR="006B2BF9">
      <w:rPr>
        <w:rFonts w:ascii="Tahoma" w:hAnsi="Tahoma" w:cs="Tahoma"/>
        <w:sz w:val="20"/>
      </w:rPr>
      <w:t>dokumentace</w:t>
    </w:r>
    <w:r w:rsidR="00F34F0F">
      <w:rPr>
        <w:rFonts w:ascii="Tahoma" w:hAnsi="Tahoma" w:cs="Tahoma"/>
        <w:sz w:val="20"/>
      </w:rPr>
      <w:t xml:space="preserve"> - </w:t>
    </w:r>
    <w:r>
      <w:rPr>
        <w:rFonts w:ascii="Tahoma" w:hAnsi="Tahoma" w:cs="Tahoma"/>
        <w:sz w:val="20"/>
      </w:rPr>
      <w:t>Krycí</w:t>
    </w:r>
    <w:proofErr w:type="gramEnd"/>
    <w:r>
      <w:rPr>
        <w:rFonts w:ascii="Tahoma" w:hAnsi="Tahoma" w:cs="Tahoma"/>
        <w:sz w:val="20"/>
      </w:rPr>
      <w:t xml:space="preserve"> list </w:t>
    </w:r>
    <w:r w:rsidR="00533F73">
      <w:rPr>
        <w:rFonts w:ascii="Tahoma" w:hAnsi="Tahoma" w:cs="Tahoma"/>
        <w:sz w:val="20"/>
      </w:rPr>
      <w:t>žádosti o účast</w:t>
    </w:r>
    <w:r>
      <w:rPr>
        <w:rFonts w:ascii="Tahoma" w:hAnsi="Tahoma" w:cs="Tahoma"/>
        <w:sz w:val="20"/>
      </w:rPr>
      <w:t xml:space="preserve"> (vzor)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4D5B3" w14:textId="77777777" w:rsidR="006B2BF9" w:rsidRDefault="006B2BF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92A7E"/>
    <w:multiLevelType w:val="hybridMultilevel"/>
    <w:tmpl w:val="A31CEB90"/>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48E82FE0"/>
    <w:multiLevelType w:val="hybridMultilevel"/>
    <w:tmpl w:val="C8784A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4BAF3BA6"/>
    <w:multiLevelType w:val="hybridMultilevel"/>
    <w:tmpl w:val="E19CC066"/>
    <w:lvl w:ilvl="0" w:tplc="04050001">
      <w:start w:val="1"/>
      <w:numFmt w:val="bullet"/>
      <w:lvlText w:val=""/>
      <w:lvlJc w:val="left"/>
      <w:pPr>
        <w:ind w:left="-132" w:hanging="360"/>
      </w:pPr>
      <w:rPr>
        <w:rFonts w:ascii="Symbol" w:hAnsi="Symbol" w:hint="default"/>
      </w:rPr>
    </w:lvl>
    <w:lvl w:ilvl="1" w:tplc="04050003" w:tentative="1">
      <w:start w:val="1"/>
      <w:numFmt w:val="bullet"/>
      <w:lvlText w:val="o"/>
      <w:lvlJc w:val="left"/>
      <w:pPr>
        <w:ind w:left="588" w:hanging="360"/>
      </w:pPr>
      <w:rPr>
        <w:rFonts w:ascii="Courier New" w:hAnsi="Courier New" w:cs="Courier New" w:hint="default"/>
      </w:rPr>
    </w:lvl>
    <w:lvl w:ilvl="2" w:tplc="04050005" w:tentative="1">
      <w:start w:val="1"/>
      <w:numFmt w:val="bullet"/>
      <w:lvlText w:val=""/>
      <w:lvlJc w:val="left"/>
      <w:pPr>
        <w:ind w:left="1308" w:hanging="360"/>
      </w:pPr>
      <w:rPr>
        <w:rFonts w:ascii="Wingdings" w:hAnsi="Wingdings" w:hint="default"/>
      </w:rPr>
    </w:lvl>
    <w:lvl w:ilvl="3" w:tplc="04050001" w:tentative="1">
      <w:start w:val="1"/>
      <w:numFmt w:val="bullet"/>
      <w:lvlText w:val=""/>
      <w:lvlJc w:val="left"/>
      <w:pPr>
        <w:ind w:left="2028" w:hanging="360"/>
      </w:pPr>
      <w:rPr>
        <w:rFonts w:ascii="Symbol" w:hAnsi="Symbol" w:hint="default"/>
      </w:rPr>
    </w:lvl>
    <w:lvl w:ilvl="4" w:tplc="04050003" w:tentative="1">
      <w:start w:val="1"/>
      <w:numFmt w:val="bullet"/>
      <w:lvlText w:val="o"/>
      <w:lvlJc w:val="left"/>
      <w:pPr>
        <w:ind w:left="2748" w:hanging="360"/>
      </w:pPr>
      <w:rPr>
        <w:rFonts w:ascii="Courier New" w:hAnsi="Courier New" w:cs="Courier New" w:hint="default"/>
      </w:rPr>
    </w:lvl>
    <w:lvl w:ilvl="5" w:tplc="04050005" w:tentative="1">
      <w:start w:val="1"/>
      <w:numFmt w:val="bullet"/>
      <w:lvlText w:val=""/>
      <w:lvlJc w:val="left"/>
      <w:pPr>
        <w:ind w:left="3468" w:hanging="360"/>
      </w:pPr>
      <w:rPr>
        <w:rFonts w:ascii="Wingdings" w:hAnsi="Wingdings" w:hint="default"/>
      </w:rPr>
    </w:lvl>
    <w:lvl w:ilvl="6" w:tplc="04050001" w:tentative="1">
      <w:start w:val="1"/>
      <w:numFmt w:val="bullet"/>
      <w:lvlText w:val=""/>
      <w:lvlJc w:val="left"/>
      <w:pPr>
        <w:ind w:left="4188" w:hanging="360"/>
      </w:pPr>
      <w:rPr>
        <w:rFonts w:ascii="Symbol" w:hAnsi="Symbol" w:hint="default"/>
      </w:rPr>
    </w:lvl>
    <w:lvl w:ilvl="7" w:tplc="04050003" w:tentative="1">
      <w:start w:val="1"/>
      <w:numFmt w:val="bullet"/>
      <w:lvlText w:val="o"/>
      <w:lvlJc w:val="left"/>
      <w:pPr>
        <w:ind w:left="4908" w:hanging="360"/>
      </w:pPr>
      <w:rPr>
        <w:rFonts w:ascii="Courier New" w:hAnsi="Courier New" w:cs="Courier New" w:hint="default"/>
      </w:rPr>
    </w:lvl>
    <w:lvl w:ilvl="8" w:tplc="04050005" w:tentative="1">
      <w:start w:val="1"/>
      <w:numFmt w:val="bullet"/>
      <w:lvlText w:val=""/>
      <w:lvlJc w:val="left"/>
      <w:pPr>
        <w:ind w:left="5628" w:hanging="360"/>
      </w:pPr>
      <w:rPr>
        <w:rFonts w:ascii="Wingdings" w:hAnsi="Wingdings" w:hint="default"/>
      </w:rPr>
    </w:lvl>
  </w:abstractNum>
  <w:num w:numId="1" w16cid:durableId="107433148">
    <w:abstractNumId w:val="0"/>
  </w:num>
  <w:num w:numId="2" w16cid:durableId="11342987">
    <w:abstractNumId w:val="2"/>
  </w:num>
  <w:num w:numId="3" w16cid:durableId="11196874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DOC_NAME" w:val="-"/>
    <w:docVar w:name="pID_FILE" w:val="-1"/>
    <w:docVar w:name="pID_PIS" w:val="-1"/>
    <w:docVar w:name="sCJ" w:val="CJ-XXX-XXX-XXX"/>
    <w:docVar w:name="sEC" w:val="EC-XXX-XXX-XXX"/>
  </w:docVars>
  <w:rsids>
    <w:rsidRoot w:val="00844E8E"/>
    <w:rsid w:val="000146D1"/>
    <w:rsid w:val="00024484"/>
    <w:rsid w:val="000354DC"/>
    <w:rsid w:val="00057DC5"/>
    <w:rsid w:val="00066555"/>
    <w:rsid w:val="000666E0"/>
    <w:rsid w:val="0007136E"/>
    <w:rsid w:val="00071C7F"/>
    <w:rsid w:val="00072269"/>
    <w:rsid w:val="000723E7"/>
    <w:rsid w:val="00080302"/>
    <w:rsid w:val="00084ED1"/>
    <w:rsid w:val="00092CC4"/>
    <w:rsid w:val="00096BA2"/>
    <w:rsid w:val="000A1A1B"/>
    <w:rsid w:val="000B05D4"/>
    <w:rsid w:val="000B1BB2"/>
    <w:rsid w:val="000B778E"/>
    <w:rsid w:val="000B7C81"/>
    <w:rsid w:val="000D1CCB"/>
    <w:rsid w:val="000D74DB"/>
    <w:rsid w:val="000E2FE3"/>
    <w:rsid w:val="000E5C86"/>
    <w:rsid w:val="000E5F3D"/>
    <w:rsid w:val="000F1323"/>
    <w:rsid w:val="001223ED"/>
    <w:rsid w:val="001234E3"/>
    <w:rsid w:val="001477E1"/>
    <w:rsid w:val="001804CD"/>
    <w:rsid w:val="00180D1C"/>
    <w:rsid w:val="00180D4E"/>
    <w:rsid w:val="0019490F"/>
    <w:rsid w:val="00195703"/>
    <w:rsid w:val="001A7B96"/>
    <w:rsid w:val="001B07EF"/>
    <w:rsid w:val="001D7757"/>
    <w:rsid w:val="001E7F60"/>
    <w:rsid w:val="00206723"/>
    <w:rsid w:val="00231390"/>
    <w:rsid w:val="0023622B"/>
    <w:rsid w:val="002364AE"/>
    <w:rsid w:val="00292138"/>
    <w:rsid w:val="002B1F96"/>
    <w:rsid w:val="002D42E0"/>
    <w:rsid w:val="002F7730"/>
    <w:rsid w:val="00302E97"/>
    <w:rsid w:val="003267A4"/>
    <w:rsid w:val="003277FA"/>
    <w:rsid w:val="00341AF7"/>
    <w:rsid w:val="00354266"/>
    <w:rsid w:val="00385BB7"/>
    <w:rsid w:val="00393DD3"/>
    <w:rsid w:val="00396B8E"/>
    <w:rsid w:val="003A4080"/>
    <w:rsid w:val="003A62ED"/>
    <w:rsid w:val="003C0861"/>
    <w:rsid w:val="003D3F17"/>
    <w:rsid w:val="003D6898"/>
    <w:rsid w:val="003E27CB"/>
    <w:rsid w:val="003E7246"/>
    <w:rsid w:val="003F2172"/>
    <w:rsid w:val="003F5F65"/>
    <w:rsid w:val="00402D94"/>
    <w:rsid w:val="00434C3B"/>
    <w:rsid w:val="0043782C"/>
    <w:rsid w:val="00447B0E"/>
    <w:rsid w:val="00451F5E"/>
    <w:rsid w:val="00474F23"/>
    <w:rsid w:val="00490460"/>
    <w:rsid w:val="00490D32"/>
    <w:rsid w:val="004A3D03"/>
    <w:rsid w:val="004B46F7"/>
    <w:rsid w:val="004C2ADE"/>
    <w:rsid w:val="004C35F1"/>
    <w:rsid w:val="004C369F"/>
    <w:rsid w:val="004F51B2"/>
    <w:rsid w:val="0050533A"/>
    <w:rsid w:val="00515BCB"/>
    <w:rsid w:val="005209AA"/>
    <w:rsid w:val="0053342D"/>
    <w:rsid w:val="00533F73"/>
    <w:rsid w:val="00533FE7"/>
    <w:rsid w:val="0054566B"/>
    <w:rsid w:val="00551D29"/>
    <w:rsid w:val="005753EC"/>
    <w:rsid w:val="00593A19"/>
    <w:rsid w:val="005A4DD7"/>
    <w:rsid w:val="005A5E4F"/>
    <w:rsid w:val="005C294E"/>
    <w:rsid w:val="005C695C"/>
    <w:rsid w:val="005D674D"/>
    <w:rsid w:val="005D7E05"/>
    <w:rsid w:val="005F1A83"/>
    <w:rsid w:val="005F3A13"/>
    <w:rsid w:val="00601C7B"/>
    <w:rsid w:val="00610C10"/>
    <w:rsid w:val="00620B8D"/>
    <w:rsid w:val="0062312B"/>
    <w:rsid w:val="00636E9D"/>
    <w:rsid w:val="0063788F"/>
    <w:rsid w:val="00650A93"/>
    <w:rsid w:val="00650C6A"/>
    <w:rsid w:val="0065689F"/>
    <w:rsid w:val="00680B4C"/>
    <w:rsid w:val="00695550"/>
    <w:rsid w:val="006A31F2"/>
    <w:rsid w:val="006B2BCB"/>
    <w:rsid w:val="006B2BF9"/>
    <w:rsid w:val="006B5F54"/>
    <w:rsid w:val="006C6BD4"/>
    <w:rsid w:val="006D0D1D"/>
    <w:rsid w:val="006D5639"/>
    <w:rsid w:val="006D796C"/>
    <w:rsid w:val="006E2445"/>
    <w:rsid w:val="006E3343"/>
    <w:rsid w:val="006E601C"/>
    <w:rsid w:val="006E722E"/>
    <w:rsid w:val="006F0280"/>
    <w:rsid w:val="007007EA"/>
    <w:rsid w:val="0070191A"/>
    <w:rsid w:val="00702A00"/>
    <w:rsid w:val="00707337"/>
    <w:rsid w:val="00711AF4"/>
    <w:rsid w:val="00727BC2"/>
    <w:rsid w:val="00741265"/>
    <w:rsid w:val="0074197E"/>
    <w:rsid w:val="00745C54"/>
    <w:rsid w:val="00753AB2"/>
    <w:rsid w:val="00774B26"/>
    <w:rsid w:val="00775A1A"/>
    <w:rsid w:val="00782BC7"/>
    <w:rsid w:val="00784F77"/>
    <w:rsid w:val="007A548E"/>
    <w:rsid w:val="007A60F3"/>
    <w:rsid w:val="007C31C3"/>
    <w:rsid w:val="007C7005"/>
    <w:rsid w:val="007D44DD"/>
    <w:rsid w:val="007E117D"/>
    <w:rsid w:val="007E3BD2"/>
    <w:rsid w:val="007E4EDD"/>
    <w:rsid w:val="008158E3"/>
    <w:rsid w:val="00816215"/>
    <w:rsid w:val="008307B1"/>
    <w:rsid w:val="00844E8E"/>
    <w:rsid w:val="008534A7"/>
    <w:rsid w:val="008817FA"/>
    <w:rsid w:val="008910D0"/>
    <w:rsid w:val="00895991"/>
    <w:rsid w:val="008B6950"/>
    <w:rsid w:val="008D2951"/>
    <w:rsid w:val="008F6B2F"/>
    <w:rsid w:val="009055E8"/>
    <w:rsid w:val="009154A9"/>
    <w:rsid w:val="00916C69"/>
    <w:rsid w:val="0092157E"/>
    <w:rsid w:val="009377AB"/>
    <w:rsid w:val="0095200F"/>
    <w:rsid w:val="00971555"/>
    <w:rsid w:val="00974FED"/>
    <w:rsid w:val="009B7036"/>
    <w:rsid w:val="009C01BA"/>
    <w:rsid w:val="009C5370"/>
    <w:rsid w:val="009C54D4"/>
    <w:rsid w:val="009C7E6F"/>
    <w:rsid w:val="009D268A"/>
    <w:rsid w:val="009D59C8"/>
    <w:rsid w:val="009E3BCB"/>
    <w:rsid w:val="009F239C"/>
    <w:rsid w:val="00A0454D"/>
    <w:rsid w:val="00A11754"/>
    <w:rsid w:val="00A131C7"/>
    <w:rsid w:val="00A17392"/>
    <w:rsid w:val="00A25BDB"/>
    <w:rsid w:val="00A26661"/>
    <w:rsid w:val="00A34F30"/>
    <w:rsid w:val="00A37C37"/>
    <w:rsid w:val="00A4297C"/>
    <w:rsid w:val="00A466C8"/>
    <w:rsid w:val="00A53408"/>
    <w:rsid w:val="00A54920"/>
    <w:rsid w:val="00A54EC7"/>
    <w:rsid w:val="00A6649B"/>
    <w:rsid w:val="00A704BD"/>
    <w:rsid w:val="00A82A00"/>
    <w:rsid w:val="00A83A4C"/>
    <w:rsid w:val="00A856B2"/>
    <w:rsid w:val="00A87E80"/>
    <w:rsid w:val="00AB158C"/>
    <w:rsid w:val="00AB330C"/>
    <w:rsid w:val="00AC0984"/>
    <w:rsid w:val="00AC74AB"/>
    <w:rsid w:val="00AD0C6F"/>
    <w:rsid w:val="00AD6DFC"/>
    <w:rsid w:val="00AF206F"/>
    <w:rsid w:val="00AF3442"/>
    <w:rsid w:val="00AF5107"/>
    <w:rsid w:val="00B126D9"/>
    <w:rsid w:val="00B337CE"/>
    <w:rsid w:val="00B34E36"/>
    <w:rsid w:val="00B6558F"/>
    <w:rsid w:val="00B665F1"/>
    <w:rsid w:val="00B83D3A"/>
    <w:rsid w:val="00B854B0"/>
    <w:rsid w:val="00B87B0C"/>
    <w:rsid w:val="00B92669"/>
    <w:rsid w:val="00BA0DBD"/>
    <w:rsid w:val="00BA1F43"/>
    <w:rsid w:val="00BB1877"/>
    <w:rsid w:val="00BD3361"/>
    <w:rsid w:val="00BD3678"/>
    <w:rsid w:val="00BE26BF"/>
    <w:rsid w:val="00BE3030"/>
    <w:rsid w:val="00BE3B66"/>
    <w:rsid w:val="00BF3D0D"/>
    <w:rsid w:val="00BF4B66"/>
    <w:rsid w:val="00BF7C68"/>
    <w:rsid w:val="00C02CE2"/>
    <w:rsid w:val="00C046F2"/>
    <w:rsid w:val="00C05AFF"/>
    <w:rsid w:val="00C214F2"/>
    <w:rsid w:val="00C22350"/>
    <w:rsid w:val="00C329C2"/>
    <w:rsid w:val="00C32A30"/>
    <w:rsid w:val="00C41B3F"/>
    <w:rsid w:val="00C613F6"/>
    <w:rsid w:val="00C70AB3"/>
    <w:rsid w:val="00C814F4"/>
    <w:rsid w:val="00C8695A"/>
    <w:rsid w:val="00C86D0B"/>
    <w:rsid w:val="00C94202"/>
    <w:rsid w:val="00CC0343"/>
    <w:rsid w:val="00CC038A"/>
    <w:rsid w:val="00CC1392"/>
    <w:rsid w:val="00CC35B4"/>
    <w:rsid w:val="00CD0FD1"/>
    <w:rsid w:val="00CE33E3"/>
    <w:rsid w:val="00CF53AB"/>
    <w:rsid w:val="00D0434A"/>
    <w:rsid w:val="00D177BB"/>
    <w:rsid w:val="00D30D8D"/>
    <w:rsid w:val="00D335FF"/>
    <w:rsid w:val="00D40F06"/>
    <w:rsid w:val="00D40F34"/>
    <w:rsid w:val="00D46493"/>
    <w:rsid w:val="00D50DF7"/>
    <w:rsid w:val="00D53ABC"/>
    <w:rsid w:val="00D5493A"/>
    <w:rsid w:val="00D57C0F"/>
    <w:rsid w:val="00D62CC7"/>
    <w:rsid w:val="00D77F80"/>
    <w:rsid w:val="00D86AE0"/>
    <w:rsid w:val="00D925E1"/>
    <w:rsid w:val="00DA6F21"/>
    <w:rsid w:val="00DB4A43"/>
    <w:rsid w:val="00DD08F9"/>
    <w:rsid w:val="00DD127E"/>
    <w:rsid w:val="00DD51CB"/>
    <w:rsid w:val="00DD71EB"/>
    <w:rsid w:val="00DD7A4A"/>
    <w:rsid w:val="00DD7EA0"/>
    <w:rsid w:val="00DE4B32"/>
    <w:rsid w:val="00DE72A1"/>
    <w:rsid w:val="00E010B9"/>
    <w:rsid w:val="00E248CF"/>
    <w:rsid w:val="00E40978"/>
    <w:rsid w:val="00E438B6"/>
    <w:rsid w:val="00E500F3"/>
    <w:rsid w:val="00E6102F"/>
    <w:rsid w:val="00E61EEE"/>
    <w:rsid w:val="00E72BAF"/>
    <w:rsid w:val="00E747BC"/>
    <w:rsid w:val="00E914CB"/>
    <w:rsid w:val="00EA4D45"/>
    <w:rsid w:val="00EB0366"/>
    <w:rsid w:val="00EB1F8C"/>
    <w:rsid w:val="00EB302A"/>
    <w:rsid w:val="00EB47AA"/>
    <w:rsid w:val="00EC3E82"/>
    <w:rsid w:val="00EC4A7A"/>
    <w:rsid w:val="00EC60D4"/>
    <w:rsid w:val="00ED1766"/>
    <w:rsid w:val="00EF0AE1"/>
    <w:rsid w:val="00EF6A3C"/>
    <w:rsid w:val="00F076B9"/>
    <w:rsid w:val="00F168CA"/>
    <w:rsid w:val="00F21947"/>
    <w:rsid w:val="00F34F0F"/>
    <w:rsid w:val="00F4282C"/>
    <w:rsid w:val="00F43F00"/>
    <w:rsid w:val="00F4666B"/>
    <w:rsid w:val="00F51E5D"/>
    <w:rsid w:val="00F55B3C"/>
    <w:rsid w:val="00F715D4"/>
    <w:rsid w:val="00F91634"/>
    <w:rsid w:val="00F94C34"/>
    <w:rsid w:val="00F968C6"/>
    <w:rsid w:val="00FA10B8"/>
    <w:rsid w:val="00FA33A0"/>
    <w:rsid w:val="00FD763E"/>
    <w:rsid w:val="00FE5C29"/>
    <w:rsid w:val="00FE7707"/>
    <w:rsid w:val="00FF3DA1"/>
    <w:rsid w:val="00FF62BE"/>
    <w:rsid w:val="00FF7E9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411FFD"/>
  <w15:chartTrackingRefBased/>
  <w15:docId w15:val="{122890C9-35EB-4512-A37F-50F19798A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paragraph" w:styleId="Nadpis1">
    <w:name w:val="heading 1"/>
    <w:basedOn w:val="Normln"/>
    <w:next w:val="Normln"/>
    <w:qFormat/>
    <w:pPr>
      <w:keepNext/>
      <w:jc w:val="center"/>
      <w:outlineLvl w:val="0"/>
    </w:pPr>
    <w:rPr>
      <w:b/>
    </w:rPr>
  </w:style>
  <w:style w:type="paragraph" w:styleId="Nadpis2">
    <w:name w:val="heading 2"/>
    <w:basedOn w:val="Normln"/>
    <w:next w:val="Normln"/>
    <w:qFormat/>
    <w:pPr>
      <w:keepNext/>
      <w:outlineLvl w:val="1"/>
    </w:pPr>
    <w:rPr>
      <w:b/>
      <w:bCs/>
    </w:rPr>
  </w:style>
  <w:style w:type="paragraph" w:styleId="Nadpis3">
    <w:name w:val="heading 3"/>
    <w:basedOn w:val="Normln"/>
    <w:next w:val="Normln"/>
    <w:qFormat/>
    <w:pPr>
      <w:keepNext/>
      <w:jc w:val="both"/>
      <w:outlineLvl w:val="2"/>
    </w:pPr>
    <w:rPr>
      <w:b/>
      <w:bCs/>
      <w:color w:val="0000FF"/>
    </w:rPr>
  </w:style>
  <w:style w:type="paragraph" w:styleId="Nadpis7">
    <w:name w:val="heading 7"/>
    <w:basedOn w:val="Normln"/>
    <w:next w:val="Normln"/>
    <w:qFormat/>
    <w:pPr>
      <w:spacing w:before="240" w:after="60"/>
      <w:outlineLvl w:val="6"/>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character" w:styleId="Hypertextovodkaz">
    <w:name w:val="Hyperlink"/>
    <w:rPr>
      <w:color w:val="0000FF"/>
      <w:u w:val="single"/>
    </w:rPr>
  </w:style>
  <w:style w:type="paragraph" w:styleId="Zkladntext">
    <w:name w:val="Body Text"/>
    <w:aliases w:val="subtitle2,Základní tZákladní text,Body Text"/>
    <w:basedOn w:val="Normln"/>
    <w:pPr>
      <w:jc w:val="both"/>
    </w:pPr>
  </w:style>
  <w:style w:type="paragraph" w:styleId="Textvbloku">
    <w:name w:val="Block Text"/>
    <w:basedOn w:val="Normln"/>
    <w:pPr>
      <w:ind w:left="-397" w:right="-397"/>
      <w:jc w:val="both"/>
    </w:pPr>
  </w:style>
  <w:style w:type="paragraph" w:customStyle="1" w:styleId="a">
    <w:basedOn w:val="Normln"/>
    <w:rsid w:val="0063788F"/>
    <w:pPr>
      <w:spacing w:after="160" w:line="240" w:lineRule="exact"/>
    </w:pPr>
    <w:rPr>
      <w:rFonts w:ascii="Verdana" w:hAnsi="Verdana" w:cs="Verdana"/>
      <w:sz w:val="20"/>
      <w:szCs w:val="20"/>
      <w:lang w:val="en-US" w:eastAsia="en-US"/>
    </w:rPr>
  </w:style>
  <w:style w:type="character" w:styleId="Odkaznakoment">
    <w:name w:val="annotation reference"/>
    <w:semiHidden/>
    <w:rsid w:val="00E248CF"/>
    <w:rPr>
      <w:sz w:val="16"/>
      <w:szCs w:val="16"/>
    </w:rPr>
  </w:style>
  <w:style w:type="paragraph" w:styleId="Textkomente">
    <w:name w:val="annotation text"/>
    <w:basedOn w:val="Normln"/>
    <w:semiHidden/>
    <w:rsid w:val="00E248CF"/>
    <w:rPr>
      <w:sz w:val="20"/>
      <w:szCs w:val="20"/>
    </w:rPr>
  </w:style>
  <w:style w:type="paragraph" w:styleId="Pedmtkomente">
    <w:name w:val="annotation subject"/>
    <w:basedOn w:val="Textkomente"/>
    <w:next w:val="Textkomente"/>
    <w:semiHidden/>
    <w:rsid w:val="00E248CF"/>
    <w:rPr>
      <w:b/>
      <w:bCs/>
    </w:rPr>
  </w:style>
  <w:style w:type="paragraph" w:styleId="Textbubliny">
    <w:name w:val="Balloon Text"/>
    <w:basedOn w:val="Normln"/>
    <w:semiHidden/>
    <w:rsid w:val="00E248CF"/>
    <w:rPr>
      <w:rFonts w:ascii="Tahoma" w:hAnsi="Tahoma" w:cs="Tahoma"/>
      <w:sz w:val="16"/>
      <w:szCs w:val="16"/>
    </w:rPr>
  </w:style>
  <w:style w:type="paragraph" w:styleId="Revize">
    <w:name w:val="Revision"/>
    <w:hidden/>
    <w:uiPriority w:val="99"/>
    <w:semiHidden/>
    <w:rsid w:val="00AC74A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670706">
      <w:bodyDiv w:val="1"/>
      <w:marLeft w:val="0"/>
      <w:marRight w:val="0"/>
      <w:marTop w:val="0"/>
      <w:marBottom w:val="0"/>
      <w:divBdr>
        <w:top w:val="none" w:sz="0" w:space="0" w:color="auto"/>
        <w:left w:val="none" w:sz="0" w:space="0" w:color="auto"/>
        <w:bottom w:val="none" w:sz="0" w:space="0" w:color="auto"/>
        <w:right w:val="none" w:sz="0" w:space="0" w:color="auto"/>
      </w:divBdr>
    </w:div>
    <w:div w:id="528419020">
      <w:bodyDiv w:val="1"/>
      <w:marLeft w:val="0"/>
      <w:marRight w:val="0"/>
      <w:marTop w:val="0"/>
      <w:marBottom w:val="0"/>
      <w:divBdr>
        <w:top w:val="none" w:sz="0" w:space="0" w:color="auto"/>
        <w:left w:val="none" w:sz="0" w:space="0" w:color="auto"/>
        <w:bottom w:val="none" w:sz="0" w:space="0" w:color="auto"/>
        <w:right w:val="none" w:sz="0" w:space="0" w:color="auto"/>
      </w:divBdr>
    </w:div>
    <w:div w:id="659575257">
      <w:bodyDiv w:val="1"/>
      <w:marLeft w:val="0"/>
      <w:marRight w:val="0"/>
      <w:marTop w:val="0"/>
      <w:marBottom w:val="0"/>
      <w:divBdr>
        <w:top w:val="none" w:sz="0" w:space="0" w:color="auto"/>
        <w:left w:val="none" w:sz="0" w:space="0" w:color="auto"/>
        <w:bottom w:val="none" w:sz="0" w:space="0" w:color="auto"/>
        <w:right w:val="none" w:sz="0" w:space="0" w:color="auto"/>
      </w:divBdr>
    </w:div>
    <w:div w:id="105115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Vonsov_x00e1_ xmlns="26125ec2-8487-475a-bd73-1e6030ff08fb">
      <UserInfo>
        <DisplayName/>
        <AccountId xsi:nil="true"/>
        <AccountType/>
      </UserInfo>
    </Vonsov_x00e1_>
    <TaxCatchAll xmlns="98133696-9c72-4b6f-a155-1600272edfe4"/>
    <lcf76f155ced4ddcb4097134ff3c332f xmlns="26125ec2-8487-475a-bd73-1e6030ff08f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E351D006E4053459EB099B33EC2D373" ma:contentTypeVersion="16" ma:contentTypeDescription="Vytvoří nový dokument" ma:contentTypeScope="" ma:versionID="4bde4220df6173bcfd33fb40826f795b">
  <xsd:schema xmlns:xsd="http://www.w3.org/2001/XMLSchema" xmlns:xs="http://www.w3.org/2001/XMLSchema" xmlns:p="http://schemas.microsoft.com/office/2006/metadata/properties" xmlns:ns2="26125ec2-8487-475a-bd73-1e6030ff08fb" xmlns:ns3="98133696-9c72-4b6f-a155-1600272edfe4" targetNamespace="http://schemas.microsoft.com/office/2006/metadata/properties" ma:root="true" ma:fieldsID="843f5736b1f1c4302cd7c8364ca60503" ns2:_="" ns3:_="">
    <xsd:import namespace="26125ec2-8487-475a-bd73-1e6030ff08fb"/>
    <xsd:import namespace="98133696-9c72-4b6f-a155-1600272edfe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Vonsov_x00e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125ec2-8487-475a-bd73-1e6030ff08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Značky obrázků" ma:readOnly="false" ma:fieldId="{5cf76f15-5ced-4ddc-b409-7134ff3c332f}" ma:taxonomyMulti="true" ma:sspId="8b36011f-fa83-4881-9f6b-75cac07ef45b"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Vonsov_x00e1_" ma:index="23" nillable="true" ma:displayName="Vonsová" ma:format="Dropdown" ma:list="UserInfo" ma:SharePointGroup="0" ma:internalName="Vonsov_x00e1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133696-9c72-4b6f-a155-1600272edfe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37d5f0d-a6da-476f-80bf-2d810ef0654d}" ma:internalName="TaxCatchAll" ma:showField="CatchAllData" ma:web="98133696-9c72-4b6f-a155-1600272edfe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111646-5B0D-416C-A0FB-B47214891F95}">
  <ds:schemaRefs>
    <ds:schemaRef ds:uri="http://schemas.openxmlformats.org/officeDocument/2006/bibliography"/>
  </ds:schemaRefs>
</ds:datastoreItem>
</file>

<file path=customXml/itemProps2.xml><?xml version="1.0" encoding="utf-8"?>
<ds:datastoreItem xmlns:ds="http://schemas.openxmlformats.org/officeDocument/2006/customXml" ds:itemID="{46D96BBB-A557-4962-A555-BED1BB9928D2}">
  <ds:schemaRefs>
    <ds:schemaRef ds:uri="http://schemas.microsoft.com/office/2006/metadata/properties"/>
    <ds:schemaRef ds:uri="http://schemas.microsoft.com/office/infopath/2007/PartnerControls"/>
    <ds:schemaRef ds:uri="26125ec2-8487-475a-bd73-1e6030ff08fb"/>
    <ds:schemaRef ds:uri="98133696-9c72-4b6f-a155-1600272edfe4"/>
  </ds:schemaRefs>
</ds:datastoreItem>
</file>

<file path=customXml/itemProps3.xml><?xml version="1.0" encoding="utf-8"?>
<ds:datastoreItem xmlns:ds="http://schemas.openxmlformats.org/officeDocument/2006/customXml" ds:itemID="{8E725C7D-3CE7-49F3-A7DC-E8D70245B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125ec2-8487-475a-bd73-1e6030ff08fb"/>
    <ds:schemaRef ds:uri="98133696-9c72-4b6f-a155-1600272edf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08202E-A18F-4051-9DB2-F6B3682704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663</Words>
  <Characters>3915</Characters>
  <Application>Microsoft Office Word</Application>
  <DocSecurity>0</DocSecurity>
  <Lines>32</Lines>
  <Paragraphs>9</Paragraphs>
  <ScaleCrop>false</ScaleCrop>
  <HeadingPairs>
    <vt:vector size="2" baseType="variant">
      <vt:variant>
        <vt:lpstr>Název</vt:lpstr>
      </vt:variant>
      <vt:variant>
        <vt:i4>1</vt:i4>
      </vt:variant>
    </vt:vector>
  </HeadingPairs>
  <TitlesOfParts>
    <vt:vector size="1" baseType="lpstr">
      <vt:lpstr>KRYCÍ LIST NABÍDKY</vt:lpstr>
    </vt:vector>
  </TitlesOfParts>
  <Company>Marcoland</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KRYCÍ LIST NABÍDKY</dc:title>
  <dc:subject/>
  <dc:creator>Marek Matějka</dc:creator>
  <cp:keywords/>
  <dc:description/>
  <cp:lastModifiedBy>Javorková Eva</cp:lastModifiedBy>
  <cp:revision>26</cp:revision>
  <cp:lastPrinted>2010-08-02T10:19:00Z</cp:lastPrinted>
  <dcterms:created xsi:type="dcterms:W3CDTF">2025-09-24T05:33:00Z</dcterms:created>
  <dcterms:modified xsi:type="dcterms:W3CDTF">2026-03-13T08:24:00Z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odruhe">
    <vt:bool>false</vt:bool>
  </property>
  <property fmtid="{D5CDD505-2E9C-101B-9397-08002B2CF9AE}" pid="3" name="ClassificationContentMarkingFooterShapeIds">
    <vt:lpwstr>28329035,78fa346d,9b787c4</vt:lpwstr>
  </property>
  <property fmtid="{D5CDD505-2E9C-101B-9397-08002B2CF9AE}" pid="4" name="ClassificationContentMarkingFooterFontProps">
    <vt:lpwstr>#000000,9,Calibri</vt:lpwstr>
  </property>
  <property fmtid="{D5CDD505-2E9C-101B-9397-08002B2CF9AE}" pid="5" name="ClassificationContentMarkingFooterText">
    <vt:lpwstr>Klasifikace informací: Veřejná</vt:lpwstr>
  </property>
  <property fmtid="{D5CDD505-2E9C-101B-9397-08002B2CF9AE}" pid="6" name="MSIP_Label_9b7d34a6-922c-473b-8048-37f831bec2ea_Enabled">
    <vt:lpwstr>true</vt:lpwstr>
  </property>
  <property fmtid="{D5CDD505-2E9C-101B-9397-08002B2CF9AE}" pid="7" name="MSIP_Label_9b7d34a6-922c-473b-8048-37f831bec2ea_SetDate">
    <vt:lpwstr>2025-09-24T05:34:42Z</vt:lpwstr>
  </property>
  <property fmtid="{D5CDD505-2E9C-101B-9397-08002B2CF9AE}" pid="8" name="MSIP_Label_9b7d34a6-922c-473b-8048-37f831bec2ea_Method">
    <vt:lpwstr>Privileged</vt:lpwstr>
  </property>
  <property fmtid="{D5CDD505-2E9C-101B-9397-08002B2CF9AE}" pid="9" name="MSIP_Label_9b7d34a6-922c-473b-8048-37f831bec2ea_Name">
    <vt:lpwstr>Veřejná informace</vt:lpwstr>
  </property>
  <property fmtid="{D5CDD505-2E9C-101B-9397-08002B2CF9AE}" pid="10" name="MSIP_Label_9b7d34a6-922c-473b-8048-37f831bec2ea_SiteId">
    <vt:lpwstr>39f24d0b-aa30-4551-8e81-43c77cf1000e</vt:lpwstr>
  </property>
  <property fmtid="{D5CDD505-2E9C-101B-9397-08002B2CF9AE}" pid="11" name="MSIP_Label_9b7d34a6-922c-473b-8048-37f831bec2ea_ActionId">
    <vt:lpwstr>be2150c4-8f95-4971-ad02-5950e1049807</vt:lpwstr>
  </property>
  <property fmtid="{D5CDD505-2E9C-101B-9397-08002B2CF9AE}" pid="12" name="MSIP_Label_9b7d34a6-922c-473b-8048-37f831bec2ea_ContentBits">
    <vt:lpwstr>2</vt:lpwstr>
  </property>
</Properties>
</file>